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F81B" w14:textId="77777777" w:rsidR="009707FF" w:rsidRPr="009707FF" w:rsidRDefault="009707FF" w:rsidP="009707FF">
      <w:pPr>
        <w:shd w:val="clear" w:color="auto" w:fill="FFFFFF"/>
        <w:spacing w:after="0" w:line="240" w:lineRule="auto"/>
        <w:outlineLvl w:val="1"/>
        <w:rPr>
          <w:rFonts w:ascii="Lato" w:eastAsia="Times New Roman" w:hAnsi="Lato" w:cs="Times New Roman"/>
          <w:b/>
          <w:bCs/>
          <w:color w:val="1B1B1B"/>
          <w:kern w:val="0"/>
          <w:sz w:val="36"/>
          <w:szCs w:val="36"/>
          <w:lang w:val="pl-PL"/>
          <w14:ligatures w14:val="none"/>
        </w:rPr>
      </w:pPr>
      <w:r w:rsidRPr="009707FF">
        <w:rPr>
          <w:rFonts w:ascii="Lato" w:eastAsia="Times New Roman" w:hAnsi="Lato" w:cs="Times New Roman"/>
          <w:b/>
          <w:bCs/>
          <w:color w:val="1B1B1B"/>
          <w:kern w:val="0"/>
          <w:sz w:val="36"/>
          <w:szCs w:val="36"/>
          <w:lang w:val="pl-PL"/>
          <w14:ligatures w14:val="none"/>
        </w:rPr>
        <w:br/>
        <w:t>Powstanie UNESCO</w:t>
      </w:r>
    </w:p>
    <w:p w14:paraId="63D2F747" w14:textId="54E1E355" w:rsidR="009707FF" w:rsidRPr="009707FF" w:rsidRDefault="009707FF" w:rsidP="009707FF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val="pl-PL"/>
          <w14:ligatures w14:val="none"/>
        </w:rPr>
      </w:pPr>
      <w:r w:rsidRPr="009707FF">
        <w:rPr>
          <w:rFonts w:ascii="Lora" w:eastAsia="Times New Roman" w:hAnsi="Lora" w:cs="Times New Roman"/>
          <w:b/>
          <w:bCs/>
          <w:color w:val="2154AA"/>
          <w:kern w:val="0"/>
          <w:sz w:val="24"/>
          <w:szCs w:val="24"/>
          <w:lang w:val="pl-PL"/>
          <w14:ligatures w14:val="none"/>
        </w:rPr>
        <w:t>Organizacja Narodów Zjednoczonych dla Wychowania, Nauki i Kultury</w:t>
      </w:r>
      <w:r w:rsidRPr="009707FF">
        <w:rPr>
          <w:rFonts w:ascii="Lora" w:eastAsia="Times New Roman" w:hAnsi="Lora" w:cs="Times New Roman"/>
          <w:color w:val="1B1B1B"/>
          <w:kern w:val="0"/>
          <w:sz w:val="24"/>
          <w:szCs w:val="24"/>
          <w:lang w:val="pl-PL"/>
          <w14:ligatures w14:val="none"/>
        </w:rPr>
        <w:t> (UNESCO) powstała 16 listopada 1945 roku na mocy podpisanego Aktu Konstytucyjnego. Wspiera działania służące rozwojowi międzynarodowej współpracy kulturowej, oświatowej oraz naukowej. Dlatego tworzy prawo międzynarodowe w tychże dziedzinach, które ma wskazywać na standardy współpracy, mobilizację ludzi na świecie do wspólnych działań oraz realizację celów polityki. Jednym z podstawowych celów UNESCO jest aktywizacja rządów państw oraz społeczności lokalnych celem ochrony dziedzictwa kulturowego i naturalnego, współpracy w dziedzinie nauki i edukacji oraz tworzenia społeczeństwa informacyjnego. Akty normatywne oraz liczne programy, które zostały podpisane w porozumieniu ze wszystkimi państwami uczestniczącymi w programie mają przyczyniać się do zwiększania ochrony dziedzictwa kulturowego oraz ożywiać współpracę międzynarodową w tejże dziedzinie. Podstawowymi dwoma narzędziami, które kształtują politykę poszczególnych państw w sferze dziedzictwa kulturowego oraz odnoszą się do działań ludzi na rzecz tej dziedziny są:</w:t>
      </w:r>
    </w:p>
    <w:p w14:paraId="2F6545F8" w14:textId="77777777" w:rsidR="009707FF" w:rsidRPr="009707FF" w:rsidRDefault="009707FF" w:rsidP="009707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val="pl-PL"/>
          <w14:ligatures w14:val="none"/>
        </w:rPr>
      </w:pPr>
      <w:r w:rsidRPr="009707FF">
        <w:rPr>
          <w:rFonts w:ascii="Lora" w:eastAsia="Times New Roman" w:hAnsi="Lora" w:cs="Times New Roman"/>
          <w:color w:val="1B1B1B"/>
          <w:kern w:val="0"/>
          <w:sz w:val="24"/>
          <w:szCs w:val="24"/>
          <w:lang w:val="pl-PL"/>
          <w14:ligatures w14:val="none"/>
        </w:rPr>
        <w:t>Konwencja Haska wskazująca podmiotom zarządzającym operacjami wojskowymi, że występują obiekty bezwzględnie podlegające ochronie prawnej - nie mogą one się znaleźć na obszarze objętym wojną,</w:t>
      </w:r>
    </w:p>
    <w:p w14:paraId="5B3A1981" w14:textId="44218E9E" w:rsidR="009707FF" w:rsidRPr="009707FF" w:rsidRDefault="009707FF" w:rsidP="009707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val="pl-PL"/>
          <w14:ligatures w14:val="none"/>
        </w:rPr>
      </w:pPr>
      <w:r w:rsidRPr="009707FF">
        <w:rPr>
          <w:rFonts w:ascii="Lora" w:eastAsia="Times New Roman" w:hAnsi="Lora" w:cs="Times New Roman"/>
          <w:color w:val="1B1B1B"/>
          <w:kern w:val="0"/>
          <w:sz w:val="24"/>
          <w:szCs w:val="24"/>
          <w:lang w:val="pl-PL"/>
          <w14:ligatures w14:val="none"/>
        </w:rPr>
        <w:t>Konwencja o Ochronie Światowego Dziedzictwa na skutek jej istnienia zostało zapoczątkowane powstanie </w:t>
      </w:r>
      <w:r w:rsidRPr="009707FF">
        <w:rPr>
          <w:rFonts w:ascii="Lora" w:eastAsia="Times New Roman" w:hAnsi="Lora" w:cs="Times New Roman"/>
          <w:color w:val="2154AA"/>
          <w:kern w:val="0"/>
          <w:sz w:val="24"/>
          <w:szCs w:val="24"/>
          <w:lang w:val="pl-PL"/>
          <w14:ligatures w14:val="none"/>
        </w:rPr>
        <w:t>Listy Światowego Dziedzictwa</w:t>
      </w:r>
      <w:r w:rsidRPr="009707FF">
        <w:rPr>
          <w:rFonts w:ascii="Lora" w:eastAsia="Times New Roman" w:hAnsi="Lora" w:cs="Times New Roman"/>
          <w:color w:val="1B1B1B"/>
          <w:kern w:val="0"/>
          <w:sz w:val="24"/>
          <w:szCs w:val="24"/>
          <w:lang w:val="pl-PL"/>
          <w14:ligatures w14:val="none"/>
        </w:rPr>
        <w:t>.</w:t>
      </w:r>
    </w:p>
    <w:p w14:paraId="0E741700" w14:textId="77777777" w:rsidR="009707FF" w:rsidRPr="009707FF" w:rsidRDefault="009707FF" w:rsidP="009707FF">
      <w:pPr>
        <w:pStyle w:val="animation-ready"/>
        <w:shd w:val="clear" w:color="auto" w:fill="FFFFFF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Lista Światowego Dziedzictwa to spis obiektów dziedzictwa kulturowego i naturalnego, które wyróżnia najwyższa powszechna wartość. Stanowią one również wspólne dobro ludzkości. Wszystkie działania związane ze Światowym Dziedzictwem wprowadza wyżej wspomniana Konwencja (Konwencja o Ochronie Światowego Dziedzictwa). Tekst konwencji przyjęty został 16 listopada 1972 r. na 17. sesji Konferencji Generalnej </w:t>
      </w:r>
      <w:r w:rsidRPr="009707FF">
        <w:rPr>
          <w:rStyle w:val="foreign"/>
          <w:rFonts w:ascii="Lora" w:hAnsi="Lora"/>
          <w:color w:val="1B1B1B"/>
          <w:lang w:val="pl-PL"/>
        </w:rPr>
        <w:t>UNESCO</w:t>
      </w:r>
      <w:r w:rsidRPr="009707FF">
        <w:rPr>
          <w:rFonts w:ascii="Lora" w:hAnsi="Lora"/>
          <w:color w:val="1B1B1B"/>
          <w:lang w:val="pl-PL"/>
        </w:rPr>
        <w:t> w Paryżu. Weszła ona w życie z dniem 17 grudnia 1975 r. w momencie wyrażenia ostatecznej zgody na związanie się umową międzynarodową przez 20 państw. Pierwsza sesja Komitetu Światowego Dziedzictwa miała miejsce w Paryżu w 1977 r., gdzie zarazem rozpoczął się etap tworzenia Listy Światowego Dziedzictwa.</w:t>
      </w:r>
    </w:p>
    <w:p w14:paraId="16A325B5" w14:textId="77777777" w:rsidR="009707FF" w:rsidRPr="009707FF" w:rsidRDefault="009707FF" w:rsidP="009707FF">
      <w:pPr>
        <w:pStyle w:val="animation-ready"/>
        <w:shd w:val="clear" w:color="auto" w:fill="FFFFFF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Pierwsze 12 wpisów na listę (w tym dwa z Polski - zespołu staromiejskiego w Krakowie i Kopalni Soli w Wieliczce) dokonano na II sesji w 1978 r. w Waszyngtonie. Polska podpisała dokument ratyfikacyjny 29 czerwca 1976 roku. Obecnie umowę Konwencji </w:t>
      </w:r>
      <w:r w:rsidRPr="009707FF">
        <w:rPr>
          <w:rStyle w:val="foreign"/>
          <w:rFonts w:ascii="Lora" w:hAnsi="Lora"/>
          <w:color w:val="1B1B1B"/>
          <w:lang w:val="pl-PL"/>
        </w:rPr>
        <w:t>UNESCO</w:t>
      </w:r>
      <w:r w:rsidRPr="009707FF">
        <w:rPr>
          <w:rFonts w:ascii="Lora" w:hAnsi="Lora"/>
          <w:color w:val="1B1B1B"/>
          <w:lang w:val="pl-PL"/>
        </w:rPr>
        <w:t xml:space="preserve"> podpisały 194 państwa. Obiekty znajdujące się na Liście Światowego Dziedzictwa muszą odznaczać się różnorodnością kulturalną </w:t>
      </w:r>
      <w:r w:rsidRPr="009707FF">
        <w:rPr>
          <w:rFonts w:ascii="Lora" w:hAnsi="Lora"/>
          <w:color w:val="1B1B1B"/>
          <w:lang w:val="pl-PL"/>
        </w:rPr>
        <w:lastRenderedPageBreak/>
        <w:t>oraz bogactwem naturalnym. Państwa, w granicach których położone są te obiekty muszą je chronić przed zniszczeniem oraz przyczyniać się do zachowania ich pierwotnej postaci dla przyszłych pokoleń.</w:t>
      </w:r>
    </w:p>
    <w:p w14:paraId="0BEA47E8" w14:textId="77777777" w:rsidR="009707FF" w:rsidRPr="009707FF" w:rsidRDefault="009707FF" w:rsidP="009707FF">
      <w:pPr>
        <w:pStyle w:val="animation-ready"/>
        <w:shd w:val="clear" w:color="auto" w:fill="FFFFFF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Warunkiem wpisu zabytku na Listę Światowego Dziedzictwa </w:t>
      </w:r>
      <w:r w:rsidRPr="009707FF">
        <w:rPr>
          <w:rStyle w:val="foreign"/>
          <w:rFonts w:ascii="Lora" w:hAnsi="Lora"/>
          <w:color w:val="1B1B1B"/>
          <w:lang w:val="pl-PL"/>
        </w:rPr>
        <w:t>UNESCO</w:t>
      </w:r>
      <w:r w:rsidRPr="009707FF">
        <w:rPr>
          <w:rFonts w:ascii="Lora" w:hAnsi="Lora"/>
          <w:color w:val="1B1B1B"/>
          <w:lang w:val="pl-PL"/>
        </w:rPr>
        <w:t> jest uznanie jego wyjątkowości i spełnienie jednego lub kilku kryteriów, które wyróżnią dany zabytek na świecie. Dodatkowo miejsca, które proponowane są do wpisu na listę muszą odpowiadać wymogom autentyczności i integralności, które zostały zawarte w Wytycznych operacyjnych do realizacji Konwencji Światowego Dziedzictwa.</w:t>
      </w:r>
    </w:p>
    <w:p w14:paraId="16550A1E" w14:textId="77777777" w:rsidR="009707FF" w:rsidRPr="009707FF" w:rsidRDefault="009707FF" w:rsidP="009707FF">
      <w:pPr>
        <w:pStyle w:val="animation-ready"/>
        <w:shd w:val="clear" w:color="auto" w:fill="FFFFFF"/>
        <w:rPr>
          <w:rFonts w:ascii="Lora" w:hAnsi="Lora"/>
          <w:color w:val="1B1B1B"/>
          <w:lang w:val="pl-PL"/>
        </w:rPr>
      </w:pPr>
    </w:p>
    <w:p w14:paraId="35D536C5" w14:textId="77777777" w:rsidR="009707FF" w:rsidRPr="009707FF" w:rsidRDefault="009707FF" w:rsidP="009707FF">
      <w:pPr>
        <w:pStyle w:val="Heading6"/>
        <w:shd w:val="clear" w:color="auto" w:fill="FFFFFF"/>
        <w:rPr>
          <w:rFonts w:ascii="Lato" w:hAnsi="Lato"/>
          <w:color w:val="1B1B1B"/>
          <w:lang w:val="pl-PL"/>
        </w:rPr>
      </w:pPr>
      <w:r w:rsidRPr="009707FF">
        <w:rPr>
          <w:rFonts w:ascii="Lato" w:hAnsi="Lato"/>
          <w:color w:val="1B1B1B"/>
          <w:lang w:val="pl-PL"/>
        </w:rPr>
        <w:t>Aby obiekt mógł zostać wpisany na Listę Światowego Dziedzictwa są następujące musi:</w:t>
      </w:r>
    </w:p>
    <w:p w14:paraId="4FA2F2D7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reprezentować arcydzieło ludzkiego twórczego geniuszu,</w:t>
      </w:r>
    </w:p>
    <w:p w14:paraId="394B02B0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wykazywać ważną wymianę wartości ludzkich, na przestrzeni dziejów lub w obrębie obszaru kulturowego świata, w zakresie rozwoju architektury lub technologii, sztuki monumentalnej, urbanistyki lub projektowania krajobrazu,</w:t>
      </w:r>
    </w:p>
    <w:p w14:paraId="0DB2F8F3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reprezentować unikalne lub przynajmniej wyjątkowe świadectwa tradycji kulturowej lub cywilizacji, która żyje lub która przeminęła,</w:t>
      </w:r>
    </w:p>
    <w:p w14:paraId="2605420B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przedstawiać szczególny przykład typu budowli, zespołu architektonicznego lub technologicznego albo krajobrazu, który ilustruje ważny etap (etapy) w historii ludzkości,</w:t>
      </w:r>
    </w:p>
    <w:p w14:paraId="32C36994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stanowić szczególny przykład tradycyjnego ludzkiego osadnictwa, zagospodarowania ziemi lub morza, reprezentatywny dla danej kultury (kultur) albo ludzkiej interakcji ze środowiskiem, szczególnie jeśli stało się ono zagrożone wskutek nieodwracalnej zmiany,</w:t>
      </w:r>
    </w:p>
    <w:p w14:paraId="0DB6147B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pozostawać w bezpośrednim lub namacalnym związku z wydarzeniami lub żywą tradycją, pomysłowością lub wierzeniami, albo z dziełami artystycznymi lub literackimi o uniwersalnym znaczeniu - członkowie komitetu uznają, że to kryterium powinno być stosowane w połączeniu z innymi kryteriami,</w:t>
      </w:r>
    </w:p>
    <w:p w14:paraId="1D3C71A0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uwzględniać wyjątkowe zjawiska naturalne lub tereny szczególnego naturalnego piękna i o znaczeniu estetycznym,</w:t>
      </w:r>
    </w:p>
    <w:p w14:paraId="32DFD0C8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reprezentować szczególne świadectwa ważnych etapów w historii Ziemi, które obejmują ślady dawnego życia, toczące się procesy geologiczne prowadzące do powstawania form ukształtowania terenu lub istotne zmiany formacji geomorficznych lub fizjograficznych,</w:t>
      </w:r>
    </w:p>
    <w:p w14:paraId="4F595156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reprezentować szczególny przykład toczących się procesów ekologicznych i biologicznych, istotnych dla ewolucji i rozwoju lądowych, słodkowodnych, przybrzeżnych i morskich ekosystemów lub społeczności roślin i zwierząt,</w:t>
      </w:r>
    </w:p>
    <w:p w14:paraId="3092316D" w14:textId="77777777" w:rsidR="009707FF" w:rsidRPr="009707FF" w:rsidRDefault="009707FF" w:rsidP="009707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 xml:space="preserve">obejmować najważniejsze i najistotniejsze siedliska przyrodnicze dla ochrony różnorodności biologicznej na danym obszarze, w tym te, w których </w:t>
      </w:r>
      <w:r w:rsidRPr="009707FF">
        <w:rPr>
          <w:rFonts w:ascii="Lora" w:hAnsi="Lora"/>
          <w:color w:val="1B1B1B"/>
          <w:lang w:val="pl-PL"/>
        </w:rPr>
        <w:lastRenderedPageBreak/>
        <w:t>występują gatunki zagrożone o uniwersalnej wartości z punktu widzenia nauki i ochrony przyrody.</w:t>
      </w:r>
    </w:p>
    <w:p w14:paraId="737EECA0" w14:textId="77777777" w:rsidR="009707FF" w:rsidRPr="009707FF" w:rsidRDefault="009707FF" w:rsidP="009707FF">
      <w:pPr>
        <w:pStyle w:val="animation-ready"/>
        <w:shd w:val="clear" w:color="auto" w:fill="FFFFFF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Do końca 2014 roku Obiekty Światowego Dziedzictwa </w:t>
      </w:r>
      <w:r w:rsidRPr="009707FF">
        <w:rPr>
          <w:rStyle w:val="foreign"/>
          <w:rFonts w:ascii="Lora" w:hAnsi="Lora"/>
          <w:color w:val="1B1B1B"/>
          <w:lang w:val="pl-PL"/>
        </w:rPr>
        <w:t>UNESCO</w:t>
      </w:r>
      <w:r w:rsidRPr="009707FF">
        <w:rPr>
          <w:rFonts w:ascii="Lora" w:hAnsi="Lora"/>
          <w:color w:val="1B1B1B"/>
          <w:lang w:val="pl-PL"/>
        </w:rPr>
        <w:t> były wybierane na podstawie sześciu kryteriów kulturowych (numer od 1 do 6) oraz czerech kryteriów naturalnych (numer od 7 do 10). W momencie przyjęcia zmienionych wytycznych operacyjnych do realizacji Konwencji Światowego Dziedzictwa zaczął istnieć tylko jeden zestaw dziesięciu kryteriów.</w:t>
      </w:r>
    </w:p>
    <w:p w14:paraId="6748A1A5" w14:textId="77777777" w:rsidR="009707FF" w:rsidRPr="009707FF" w:rsidRDefault="009707FF" w:rsidP="009707FF">
      <w:pPr>
        <w:pStyle w:val="animation-ready"/>
        <w:shd w:val="clear" w:color="auto" w:fill="FFFFFF"/>
        <w:rPr>
          <w:rFonts w:ascii="Lora" w:hAnsi="Lora"/>
          <w:color w:val="1B1B1B"/>
          <w:lang w:val="pl-PL"/>
        </w:rPr>
      </w:pPr>
      <w:r w:rsidRPr="009707FF">
        <w:rPr>
          <w:rFonts w:ascii="Lora" w:hAnsi="Lora"/>
          <w:color w:val="1B1B1B"/>
          <w:lang w:val="pl-PL"/>
        </w:rPr>
        <w:t>Lista Światowego Dziedzictwa </w:t>
      </w:r>
      <w:r w:rsidRPr="009707FF">
        <w:rPr>
          <w:rStyle w:val="foreign"/>
          <w:rFonts w:ascii="Lora" w:hAnsi="Lora"/>
          <w:color w:val="1B1B1B"/>
          <w:lang w:val="pl-PL"/>
        </w:rPr>
        <w:t>UNESCO</w:t>
      </w:r>
      <w:r w:rsidRPr="009707FF">
        <w:rPr>
          <w:rFonts w:ascii="Lora" w:hAnsi="Lora"/>
          <w:color w:val="1B1B1B"/>
          <w:lang w:val="pl-PL"/>
        </w:rPr>
        <w:t> obejmuje 1129 obiektów (stan na 2019 r.) w 167 Państwach</w:t>
      </w:r>
      <w:r w:rsidRPr="009707FF">
        <w:rPr>
          <w:rFonts w:ascii="Lora" w:hAnsi="Lora"/>
          <w:color w:val="1B1B1B"/>
          <w:lang w:val="pl-PL"/>
        </w:rPr>
        <w:noBreakHyphen/>
        <w:t>Stronach Konwencji. Obiekty znajdujące się na liście przypisywane są do odpowiedniej kategorii, czyli: kulturowej, przyrodniczej lub mieszanej. W Polsce obecnie znajduje się 16 obiektów Światowego Dziedzictwa UNESCO, w tym 15 obiektów dziedzictwa kulturowego i jeden obiekt przyrodniczy.</w:t>
      </w:r>
    </w:p>
    <w:p w14:paraId="5C2595B7" w14:textId="3FE46D32" w:rsidR="009707FF" w:rsidRPr="009707FF" w:rsidRDefault="009707FF">
      <w:pPr>
        <w:rPr>
          <w:lang w:val="pl-PL"/>
        </w:rPr>
      </w:pPr>
    </w:p>
    <w:sectPr w:rsidR="009707FF" w:rsidRPr="0097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53C"/>
    <w:multiLevelType w:val="multilevel"/>
    <w:tmpl w:val="0734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26082"/>
    <w:multiLevelType w:val="multilevel"/>
    <w:tmpl w:val="2E44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449284">
    <w:abstractNumId w:val="1"/>
  </w:num>
  <w:num w:numId="2" w16cid:durableId="45784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FF"/>
    <w:rsid w:val="009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FBA8"/>
  <w15:chartTrackingRefBased/>
  <w15:docId w15:val="{23B86BF5-A373-48F0-9C85-687DC42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0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7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07F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animation-ready">
    <w:name w:val="animation-ready"/>
    <w:basedOn w:val="Normal"/>
    <w:rsid w:val="009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707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07FF"/>
    <w:rPr>
      <w:color w:val="0000FF"/>
      <w:u w:val="single"/>
    </w:rPr>
  </w:style>
  <w:style w:type="character" w:customStyle="1" w:styleId="foreign">
    <w:name w:val="foreign"/>
    <w:basedOn w:val="DefaultParagraphFont"/>
    <w:rsid w:val="009707FF"/>
  </w:style>
  <w:style w:type="paragraph" w:styleId="NormalWeb">
    <w:name w:val="Normal (Web)"/>
    <w:basedOn w:val="Normal"/>
    <w:uiPriority w:val="99"/>
    <w:semiHidden/>
    <w:unhideWhenUsed/>
    <w:rsid w:val="009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7F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2023-10-17T02:26:00Z</dcterms:created>
  <dcterms:modified xsi:type="dcterms:W3CDTF">2023-10-17T02:34:00Z</dcterms:modified>
</cp:coreProperties>
</file>