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FF6" w:rsidRPr="005B2FF6" w:rsidRDefault="005B2FF6" w:rsidP="005B2FF6">
      <w:pPr>
        <w:rPr>
          <w:rFonts w:cstheme="minorHAnsi"/>
          <w:b/>
        </w:rPr>
      </w:pPr>
      <w:bookmarkStart w:id="0" w:name="_GoBack"/>
      <w:r w:rsidRPr="005B2FF6">
        <w:rPr>
          <w:rFonts w:cstheme="minorHAnsi"/>
          <w:b/>
        </w:rPr>
        <w:t>Kolumbowie rocznik 20. - streszczenie</w:t>
      </w:r>
    </w:p>
    <w:p w:rsidR="005B2FF6" w:rsidRPr="005B2FF6" w:rsidRDefault="005B2FF6" w:rsidP="005B2FF6">
      <w:pPr>
        <w:rPr>
          <w:rFonts w:cstheme="minorHAnsi"/>
          <w:b/>
        </w:rPr>
      </w:pPr>
      <w:r w:rsidRPr="005B2FF6">
        <w:rPr>
          <w:rFonts w:cstheme="minorHAnsi"/>
          <w:b/>
        </w:rPr>
        <w:t>Tom I</w:t>
      </w:r>
    </w:p>
    <w:p w:rsidR="005B2FF6" w:rsidRPr="005B2FF6" w:rsidRDefault="005B2FF6" w:rsidP="005B2FF6">
      <w:pPr>
        <w:rPr>
          <w:rFonts w:cstheme="minorHAnsi"/>
        </w:rPr>
      </w:pPr>
      <w:r w:rsidRPr="005B2FF6">
        <w:rPr>
          <w:rFonts w:cstheme="minorHAnsi"/>
        </w:rPr>
        <w:t>Akcja rozgrywa się w okupowanej Warszawie i ukazuje konspiracyjne działania kilku przyjaciół. Biorą oni udział w tajnym nauczaniu, organizują akcje zbrojne przeciwko Niemcom, kolportują podziemną prasę, ćwiczą silną wolę i marzą o wolności.</w:t>
      </w:r>
    </w:p>
    <w:p w:rsidR="005B2FF6" w:rsidRPr="005B2FF6" w:rsidRDefault="005B2FF6" w:rsidP="005B2FF6">
      <w:pPr>
        <w:rPr>
          <w:rFonts w:cstheme="minorHAnsi"/>
        </w:rPr>
      </w:pPr>
      <w:r w:rsidRPr="005B2FF6">
        <w:rPr>
          <w:rFonts w:cstheme="minorHAnsi"/>
        </w:rPr>
        <w:t>Mieszkanie Kolumba zostaje „spalone”, rodzina musi się przenieść. Jego siostra i matka, która podaje się za wdowę, zamieszkują w domu Jerzego. Kolumb spotyka się z Basią nazywaną Basikiem. Spierają się o chodzenie do kina, a później też o jej działalność w kolportażu podziemnej prasy. Jednak to z jego powodu (Kolumb gubi dokumenty z adresem, pod którym czeka na niego Basia) dziewczyna zostaje aresztowana. Gestapo chce, by naprowadziła ich na trop Kolumba. Basia mimo tortur nie wyjawia niczego. Próbuje przekazać ukochanemu informacje, jak mogą ją odbić, ale wiadomość nigdy do nich nie dociera. Kolumb niechcący przyczynia się też do śmierci ojca. Szukając ratunku przed schwytaniem po godzinie policyjnej, dobija się do mieszkania ojca. Ten, przekonany, że to gestapo przyszło go aresztować, połyka truciznę.</w:t>
      </w:r>
    </w:p>
    <w:p w:rsidR="005B2FF6" w:rsidRPr="005B2FF6" w:rsidRDefault="005B2FF6" w:rsidP="005B2FF6">
      <w:pPr>
        <w:rPr>
          <w:rFonts w:cstheme="minorHAnsi"/>
        </w:rPr>
      </w:pPr>
      <w:r w:rsidRPr="005B2FF6">
        <w:rPr>
          <w:rFonts w:cstheme="minorHAnsi"/>
        </w:rPr>
        <w:t>Jerzy zakochuje się w Alinie, ale przekonany, że jest ona żoną Kolumba, tłumi swoje uczucia. W końcu proponuje jej małżeństwo jako formalność, która ma uchronić ją przed umieszczeniem w getcie. Dziewczyna się zgadza i dopiero długo po ślubie wyjawia mu, że Kolumb jest jej bratem. Kiedy Jerzemu jako jedynemu udaje się wywinąć z wpadki z radiostacją, jego zwierzchnicy z podziemia podejrzewają go o kolaborację. Chłopak przeżywa straszne męki, czuje się odrzucony, zdradzony i spodziewa się wyroku śmierci.</w:t>
      </w:r>
    </w:p>
    <w:p w:rsidR="005B2FF6" w:rsidRPr="005B2FF6" w:rsidRDefault="005B2FF6" w:rsidP="005B2FF6">
      <w:pPr>
        <w:rPr>
          <w:rFonts w:cstheme="minorHAnsi"/>
        </w:rPr>
      </w:pPr>
      <w:r w:rsidRPr="005B2FF6">
        <w:rPr>
          <w:rFonts w:cstheme="minorHAnsi"/>
        </w:rPr>
        <w:t>Zygmunt ma naturalne zdolności przywódcze i organizacyjne. Biorąc udział w akcjach nie traci zimnej krwi, jest opanowany i zdecydowany. Podczas akcji z radiostacją zostaje pojmany przez Gestapo, przyjaciele rozważają różne sposoby odbicia go. Niespodziewanie któregoś dnia Zygmunt wraca, potwornie pobity i ślepy na jedno oko, ale żywy. Junosza opowiada o jego ucieczce ze szpitala na wozie pod stertą kapusty.</w:t>
      </w:r>
    </w:p>
    <w:p w:rsidR="005B2FF6" w:rsidRPr="005B2FF6" w:rsidRDefault="005B2FF6" w:rsidP="005B2FF6">
      <w:pPr>
        <w:rPr>
          <w:rFonts w:cstheme="minorHAnsi"/>
          <w:b/>
        </w:rPr>
      </w:pPr>
      <w:r w:rsidRPr="005B2FF6">
        <w:rPr>
          <w:rFonts w:cstheme="minorHAnsi"/>
          <w:b/>
        </w:rPr>
        <w:t>Tom II</w:t>
      </w:r>
    </w:p>
    <w:p w:rsidR="005B2FF6" w:rsidRPr="005B2FF6" w:rsidRDefault="005B2FF6" w:rsidP="005B2FF6">
      <w:pPr>
        <w:rPr>
          <w:rFonts w:cstheme="minorHAnsi"/>
        </w:rPr>
      </w:pPr>
      <w:r w:rsidRPr="005B2FF6">
        <w:rPr>
          <w:rFonts w:cstheme="minorHAnsi"/>
        </w:rPr>
        <w:t>Rozpoczyna się od przygotowań i wybuchu powstania warszawskiego. Wszyscy są podnieceni możliwością działania, przepełnia ich wiara w zwycięstwo. Olo, który chce pożegnać się z matką i zostawić jej jakieś pieniądze, odłącza się od swojego oddziału i nie udaje mu się wrócić na czas. Jego losy krzyżują się z losami Kryski, prostytutki. Młodych łączy dziwna fascynacja. W ogniu walk uczucia stają się bardziej intensywne.</w:t>
      </w:r>
    </w:p>
    <w:p w:rsidR="005B2FF6" w:rsidRPr="005B2FF6" w:rsidRDefault="005B2FF6" w:rsidP="005B2FF6">
      <w:pPr>
        <w:rPr>
          <w:rFonts w:cstheme="minorHAnsi"/>
        </w:rPr>
      </w:pPr>
      <w:r w:rsidRPr="005B2FF6">
        <w:rPr>
          <w:rFonts w:cstheme="minorHAnsi"/>
        </w:rPr>
        <w:t>Kolumb przeżywa kolejną tragiczną stratę – Niteczka, dziewczyna, którą pokochał, która przedziera się wraz z nim kanałami, zostaje brutalnie zgwałcona i zamordowana przez trzech niemieckich żołnierzy. Alina, która urodziła Jerzemu syna, ginie w czasie powstania razem z ich dzieckiem. Jerzy nie ma nawet okazji się pożegnać. W czasie powstania ginie też jego matka.</w:t>
      </w:r>
    </w:p>
    <w:p w:rsidR="005B2FF6" w:rsidRPr="005B2FF6" w:rsidRDefault="005B2FF6" w:rsidP="005B2FF6">
      <w:pPr>
        <w:rPr>
          <w:rFonts w:cstheme="minorHAnsi"/>
        </w:rPr>
      </w:pPr>
      <w:r w:rsidRPr="005B2FF6">
        <w:rPr>
          <w:rFonts w:cstheme="minorHAnsi"/>
        </w:rPr>
        <w:t>Powstańcy zmagają się z ciągłym brakiem amunicji, jedzenia i środków sanitarnych. W walkach biorą udział nawet trzynastoletni chłopcy i młode dziewczęta pełniące role sanitariuszek i łączniczek. Początkowe uniesienie szybko gaśnie. Znaczenie małych zwycięstw, okupionych strasznymi ofiarami, szybko topnieje – jasne staje się, że nikt nie przyjdzie powstańcom z pomocą. Ci, którzy przeżyli, trafiają do obozów. Przytłoczony tragedią Jerzy jest nawet zadowolony z życia w obozie, które daje mu chwilę wytchnienia od odpowiedzialności, pozwala poddać się bierności.</w:t>
      </w:r>
    </w:p>
    <w:p w:rsidR="005B2FF6" w:rsidRPr="005B2FF6" w:rsidRDefault="005B2FF6" w:rsidP="005B2FF6">
      <w:pPr>
        <w:rPr>
          <w:rFonts w:cstheme="minorHAnsi"/>
          <w:b/>
        </w:rPr>
      </w:pPr>
      <w:r w:rsidRPr="005B2FF6">
        <w:rPr>
          <w:rFonts w:cstheme="minorHAnsi"/>
          <w:b/>
        </w:rPr>
        <w:t>Tom III</w:t>
      </w:r>
    </w:p>
    <w:p w:rsidR="005B2FF6" w:rsidRPr="005B2FF6" w:rsidRDefault="005B2FF6" w:rsidP="005B2FF6">
      <w:pPr>
        <w:rPr>
          <w:rFonts w:cstheme="minorHAnsi"/>
        </w:rPr>
      </w:pPr>
      <w:r w:rsidRPr="005B2FF6">
        <w:rPr>
          <w:rFonts w:cstheme="minorHAnsi"/>
        </w:rPr>
        <w:t xml:space="preserve">Ukazuje powojenne losy przyjaciół. Po wyzwoleniu z obozu ich drogi się rozchodzą. Kolumb pozostaje na emigracji i tu znajduje nowych towarzyszy, z którymi zakłada organizację nazywaną Polish Shipping Mission. W rzeczywistości zajmują się kombinowaniem i spekulowaniem w celach zarobkowych, </w:t>
      </w:r>
      <w:r w:rsidRPr="005B2FF6">
        <w:rPr>
          <w:rFonts w:cstheme="minorHAnsi"/>
        </w:rPr>
        <w:lastRenderedPageBreak/>
        <w:t>dopuszczają się licznych nadużyć, handlują nawet bronią. Nie potrafi już nawiązać trwałej relacji z kobietą, jego związki są przelotne, tak, jakby bał się zaangażować.</w:t>
      </w:r>
    </w:p>
    <w:p w:rsidR="005B2FF6" w:rsidRPr="005B2FF6" w:rsidRDefault="005B2FF6" w:rsidP="005B2FF6">
      <w:pPr>
        <w:rPr>
          <w:rFonts w:cstheme="minorHAnsi"/>
        </w:rPr>
      </w:pPr>
      <w:r w:rsidRPr="005B2FF6">
        <w:rPr>
          <w:rFonts w:cstheme="minorHAnsi"/>
        </w:rPr>
        <w:t>Zygmunt początkowo dołącza do Ludowego Wojska Polskiego, uznaje zwierzchnictwo pułkownika Kosołapkina i walczy przeciwko bandom UPA. Skierowany do walk przeciwko dawnym AK-owcom, dezerteruje, by powrócić do polskiego podziemia. Dołącza do partyzantów, ale ich działalność uznaje za zwykły bandytyzm. Czuje się odrzucony i niepotrzebny, ze zgrozą czyta artykuł informujący o własnej śmierci. Najbardziej boli go, że jego domniemany zabójca został za to odznaczony. Zygmunt, urodzony dowódca, sprawny handlarz i organizator nie potrafi odnaleźć się w nowej rzeczywistości.</w:t>
      </w:r>
    </w:p>
    <w:p w:rsidR="005B2FF6" w:rsidRPr="005B2FF6" w:rsidRDefault="005B2FF6" w:rsidP="005B2FF6">
      <w:pPr>
        <w:rPr>
          <w:rFonts w:cstheme="minorHAnsi"/>
        </w:rPr>
      </w:pPr>
      <w:r w:rsidRPr="005B2FF6">
        <w:rPr>
          <w:rFonts w:cstheme="minorHAnsi"/>
        </w:rPr>
        <w:t>Jerzy pozostaje idealistą, wraca do Polski, by zobaczyć, jak tu jest. Nie ulega panującej ideologii, wbrew oficjalnej polityce redaguje opozycyjne pismo „Głos Pokolenia”. Jako redaktor odnosi sukces, publikacja cieszy się powiedzeniem wśród odbiorców. Naraża się jednak nowym władzom, zostaje zmuszony do ustąpienia ze stanowiska redaktora. Pismo od razu traci wypracowaną pozycję i opinię niezależnego. Wtedy Jerzy podejmuje kolejną inicjatywę – cykl audycji „Fala Pokolenia”. Po wysłuchaniu jednej z nich Kolumb decyduje się powrócić do kraju, jednak już w drodze uderza go fakt, że kolejną audycje odczytuje kto inny. Jak się okazuje, Jerzy zostaje zamordowany przez dawnych towarzyszy.</w:t>
      </w:r>
    </w:p>
    <w:p w:rsidR="005B2FF6" w:rsidRPr="005B2FF6" w:rsidRDefault="005B2FF6" w:rsidP="005B2FF6">
      <w:pPr>
        <w:spacing w:before="100" w:beforeAutospacing="1" w:after="100" w:afterAutospacing="1" w:line="240" w:lineRule="auto"/>
        <w:outlineLvl w:val="1"/>
        <w:rPr>
          <w:rFonts w:eastAsia="Times New Roman" w:cstheme="minorHAnsi"/>
          <w:b/>
          <w:bCs/>
        </w:rPr>
      </w:pPr>
      <w:r w:rsidRPr="005B2FF6">
        <w:rPr>
          <w:rFonts w:eastAsia="Times New Roman" w:cstheme="minorHAnsi"/>
          <w:b/>
          <w:bCs/>
        </w:rPr>
        <w:t>„Kolumbowie rocznik 20.” - geneza, </w:t>
      </w:r>
      <w:hyperlink r:id="rId4" w:history="1">
        <w:r w:rsidRPr="005B2FF6">
          <w:rPr>
            <w:rFonts w:eastAsia="Times New Roman" w:cstheme="minorHAnsi"/>
            <w:b/>
            <w:bCs/>
            <w:color w:val="23366A"/>
            <w:u w:val="single"/>
          </w:rPr>
          <w:t>czas i miejsce akcji</w:t>
        </w:r>
      </w:hyperlink>
    </w:p>
    <w:p w:rsidR="005B2FF6" w:rsidRPr="005B2FF6" w:rsidRDefault="005B2FF6" w:rsidP="005B2FF6">
      <w:pPr>
        <w:spacing w:before="100" w:beforeAutospacing="1" w:after="100" w:afterAutospacing="1" w:line="240" w:lineRule="auto"/>
        <w:rPr>
          <w:rFonts w:eastAsia="Times New Roman" w:cstheme="minorHAnsi"/>
        </w:rPr>
      </w:pPr>
      <w:r w:rsidRPr="005B2FF6">
        <w:rPr>
          <w:rFonts w:eastAsia="Times New Roman" w:cstheme="minorHAnsi"/>
        </w:rPr>
        <w:t>„Kolumbowie. Rocznik 20.” to powieść wojenna </w:t>
      </w:r>
      <w:r w:rsidRPr="005B2FF6">
        <w:rPr>
          <w:rFonts w:eastAsia="Times New Roman" w:cstheme="minorHAnsi"/>
          <w:b/>
          <w:bCs/>
        </w:rPr>
        <w:t>napisana w latach 1955-1956, opublikowana w 1957 r.</w:t>
      </w:r>
      <w:r w:rsidRPr="005B2FF6">
        <w:rPr>
          <w:rFonts w:eastAsia="Times New Roman" w:cstheme="minorHAnsi"/>
        </w:rPr>
        <w:t> Zawierała sporo treści niewygodnych dla ówczesnych władz. Bratny oparł ją na własnych doświadczeniach z okresu okupacji, powstania warszawskiego i lat powojennych. </w:t>
      </w:r>
      <w:r w:rsidRPr="005B2FF6">
        <w:rPr>
          <w:rFonts w:eastAsia="Times New Roman" w:cstheme="minorHAnsi"/>
          <w:i/>
          <w:iCs/>
        </w:rPr>
        <w:t>Alter ego</w:t>
      </w:r>
      <w:r w:rsidRPr="005B2FF6">
        <w:rPr>
          <w:rFonts w:eastAsia="Times New Roman" w:cstheme="minorHAnsi"/>
        </w:rPr>
        <w:t> autora to </w:t>
      </w:r>
      <w:r w:rsidRPr="005B2FF6">
        <w:rPr>
          <w:rFonts w:eastAsia="Times New Roman" w:cstheme="minorHAnsi"/>
          <w:b/>
          <w:bCs/>
        </w:rPr>
        <w:t>Jerzy</w:t>
      </w:r>
      <w:r w:rsidRPr="005B2FF6">
        <w:rPr>
          <w:rFonts w:eastAsia="Times New Roman" w:cstheme="minorHAnsi"/>
        </w:rPr>
        <w:t>, jeden z głównych bohaterów. W opisie walk powstańczych pisarz wiernie oddaje fakty i przebieg walk.</w:t>
      </w:r>
    </w:p>
    <w:p w:rsidR="005B2FF6" w:rsidRPr="005B2FF6" w:rsidRDefault="005B2FF6" w:rsidP="005B2FF6">
      <w:pPr>
        <w:spacing w:before="100" w:beforeAutospacing="1" w:after="100" w:afterAutospacing="1" w:line="240" w:lineRule="auto"/>
        <w:rPr>
          <w:rFonts w:eastAsia="Times New Roman" w:cstheme="minorHAnsi"/>
        </w:rPr>
      </w:pPr>
      <w:r w:rsidRPr="005B2FF6">
        <w:rPr>
          <w:rFonts w:eastAsia="Times New Roman" w:cstheme="minorHAnsi"/>
          <w:b/>
          <w:bCs/>
        </w:rPr>
        <w:t>Akcja trzech tomów obejmuje lata </w:t>
      </w:r>
      <w:hyperlink r:id="rId5" w:history="1">
        <w:r w:rsidRPr="005B2FF6">
          <w:rPr>
            <w:rFonts w:eastAsia="Times New Roman" w:cstheme="minorHAnsi"/>
            <w:b/>
            <w:bCs/>
            <w:color w:val="23366A"/>
            <w:u w:val="single"/>
          </w:rPr>
          <w:t>1942</w:t>
        </w:r>
      </w:hyperlink>
      <w:r w:rsidRPr="005B2FF6">
        <w:rPr>
          <w:rFonts w:eastAsia="Times New Roman" w:cstheme="minorHAnsi"/>
          <w:b/>
          <w:bCs/>
        </w:rPr>
        <w:t>-1948</w:t>
      </w:r>
      <w:r w:rsidRPr="005B2FF6">
        <w:rPr>
          <w:rFonts w:eastAsia="Times New Roman" w:cstheme="minorHAnsi"/>
        </w:rPr>
        <w:t>. Tom I i II rozgrywają się głównie w Warszawie, w tomie III wydarzenia przenoszą się także za granice Polski (Niemcy, Ukraina, Francja).</w:t>
      </w:r>
    </w:p>
    <w:p w:rsidR="005B2FF6" w:rsidRPr="005B2FF6" w:rsidRDefault="005B2FF6" w:rsidP="005B2FF6">
      <w:pPr>
        <w:spacing w:before="100" w:beforeAutospacing="1" w:after="100" w:afterAutospacing="1" w:line="240" w:lineRule="auto"/>
        <w:outlineLvl w:val="1"/>
        <w:rPr>
          <w:rFonts w:eastAsia="Times New Roman" w:cstheme="minorHAnsi"/>
          <w:b/>
          <w:bCs/>
        </w:rPr>
      </w:pPr>
      <w:r w:rsidRPr="005B2FF6">
        <w:rPr>
          <w:rFonts w:eastAsia="Times New Roman" w:cstheme="minorHAnsi"/>
          <w:b/>
          <w:bCs/>
        </w:rPr>
        <w:t>„Kolumbowie rocznik 20.” - najważniejsi bohaterowie</w:t>
      </w:r>
    </w:p>
    <w:p w:rsidR="005B2FF6" w:rsidRPr="005B2FF6" w:rsidRDefault="005B2FF6" w:rsidP="005B2FF6">
      <w:pPr>
        <w:spacing w:before="100" w:beforeAutospacing="1" w:after="100" w:afterAutospacing="1" w:line="240" w:lineRule="auto"/>
        <w:rPr>
          <w:rFonts w:eastAsia="Times New Roman" w:cstheme="minorHAnsi"/>
        </w:rPr>
      </w:pPr>
      <w:r w:rsidRPr="005B2FF6">
        <w:rPr>
          <w:rFonts w:eastAsia="Times New Roman" w:cstheme="minorHAnsi"/>
        </w:rPr>
        <w:t>Główni bohaterowie to: </w:t>
      </w:r>
      <w:r w:rsidRPr="005B2FF6">
        <w:rPr>
          <w:rFonts w:eastAsia="Times New Roman" w:cstheme="minorHAnsi"/>
          <w:b/>
          <w:bCs/>
        </w:rPr>
        <w:t>Kolumb, Jerzy, Zygmunt i Czarny Olo</w:t>
      </w:r>
      <w:r w:rsidRPr="005B2FF6">
        <w:rPr>
          <w:rFonts w:eastAsia="Times New Roman" w:cstheme="minorHAnsi"/>
        </w:rPr>
        <w:t>.</w:t>
      </w:r>
    </w:p>
    <w:p w:rsidR="005B2FF6" w:rsidRPr="005B2FF6" w:rsidRDefault="005B2FF6" w:rsidP="005B2FF6">
      <w:pPr>
        <w:spacing w:before="100" w:beforeAutospacing="1" w:after="100" w:afterAutospacing="1" w:line="240" w:lineRule="auto"/>
        <w:rPr>
          <w:rFonts w:eastAsia="Times New Roman" w:cstheme="minorHAnsi"/>
        </w:rPr>
      </w:pPr>
      <w:r w:rsidRPr="005B2FF6">
        <w:rPr>
          <w:rFonts w:eastAsia="Times New Roman" w:cstheme="minorHAnsi"/>
          <w:b/>
          <w:bCs/>
        </w:rPr>
        <w:t>Kolumb</w:t>
      </w:r>
      <w:r w:rsidRPr="005B2FF6">
        <w:rPr>
          <w:rFonts w:eastAsia="Times New Roman" w:cstheme="minorHAnsi"/>
        </w:rPr>
        <w:t> ma żydowskie pochodzenie, co utrzymuje w wielkiej tajemnicy nawet przed przyjaciółmi, choć jak się później okazuje, nie była to dla nich żadna nowina. Jest przesądny, ma swoje dziwne rytuały, np. chodzenie parzystą stroną ulicy.</w:t>
      </w:r>
    </w:p>
    <w:p w:rsidR="005B2FF6" w:rsidRPr="005B2FF6" w:rsidRDefault="005B2FF6" w:rsidP="005B2FF6">
      <w:pPr>
        <w:spacing w:before="100" w:beforeAutospacing="1" w:after="100" w:afterAutospacing="1" w:line="240" w:lineRule="auto"/>
        <w:rPr>
          <w:rFonts w:eastAsia="Times New Roman" w:cstheme="minorHAnsi"/>
        </w:rPr>
      </w:pPr>
      <w:r w:rsidRPr="005B2FF6">
        <w:rPr>
          <w:rFonts w:eastAsia="Times New Roman" w:cstheme="minorHAnsi"/>
        </w:rPr>
        <w:t>Kolumb należy do Szarych Szeregów i bierze udział w akcjach Małego Sabotażu. Potem dołącza do grupy dywersyjnej Zygmunta. W czasie okupacji spotyka się z Basią, gubiąc dokumenty przyczynia się do jej aresztowania i śmierci. Podczas powstania rodzi się w nim uczucie do Niteczki (która ratuje mu życie) i po raz kolejny przeżywa utratę ukochanej. Od tamtej pory jego związki z kobietami są powierzchowne i krótkotrwałe. Kiedy po wojnie spotyka Danielle, obawia się zaangażowania. W czasie powstania zostaje kilkukrotnie raniony i trafia do niewoli.</w:t>
      </w:r>
    </w:p>
    <w:p w:rsidR="005B2FF6" w:rsidRPr="005B2FF6" w:rsidRDefault="005B2FF6" w:rsidP="005B2FF6">
      <w:pPr>
        <w:spacing w:before="100" w:beforeAutospacing="1" w:after="100" w:afterAutospacing="1" w:line="240" w:lineRule="auto"/>
        <w:rPr>
          <w:rFonts w:eastAsia="Times New Roman" w:cstheme="minorHAnsi"/>
        </w:rPr>
      </w:pPr>
      <w:r w:rsidRPr="005B2FF6">
        <w:rPr>
          <w:rFonts w:eastAsia="Times New Roman" w:cstheme="minorHAnsi"/>
        </w:rPr>
        <w:t>Po wyzwoleniu najpierw przebywa w Niemczech, a później we Francji, angażuje się w nielegalny handel. Ostatecznie jednak, głównie za sprawą audycji Jerzego, decyduje się powrócić do Polski.</w:t>
      </w:r>
    </w:p>
    <w:p w:rsidR="005B2FF6" w:rsidRPr="005B2FF6" w:rsidRDefault="005B2FF6" w:rsidP="005B2FF6">
      <w:pPr>
        <w:spacing w:before="100" w:beforeAutospacing="1" w:after="100" w:afterAutospacing="1" w:line="240" w:lineRule="auto"/>
        <w:rPr>
          <w:rFonts w:eastAsia="Times New Roman" w:cstheme="minorHAnsi"/>
        </w:rPr>
      </w:pPr>
      <w:r w:rsidRPr="005B2FF6">
        <w:rPr>
          <w:rFonts w:eastAsia="Times New Roman" w:cstheme="minorHAnsi"/>
          <w:b/>
          <w:bCs/>
        </w:rPr>
        <w:t>Zygmunt</w:t>
      </w:r>
      <w:r w:rsidRPr="005B2FF6">
        <w:rPr>
          <w:rFonts w:eastAsia="Times New Roman" w:cstheme="minorHAnsi"/>
        </w:rPr>
        <w:t> ma zdolności przywódcze, potrafi wszystko zorganizować, zawsze zadbany, w szczególny sposób wymawia „r”. Aresztowany po wpadce z radiostacją, zostaje uwolniony, kiedy przebywa w szpitalu. Podczas powstania wykazuje się odwagą i awansuje do stopnia oficerskiego. Po wojnie wstępuje w szeregi LWP, ale zwierzchnicy mają wobec niego podejrzenia. Kiedy jego oddział zostaje skierowany do walki z podziemiem antykomunistycznym, dezerteruje i dołącza do dawnych partyzantów. Z partyzantką zrywa jeszcze szybciej, w końcu dociera do Warszawy. Tu okazuje się, że Bezpieka zatrzymała jego matkę. Zygmunt jest przykładem bohatera powstania, dla którego nie było miejsca w powojennej Polsce. Wszędzie był podejrzany.</w:t>
      </w:r>
    </w:p>
    <w:p w:rsidR="005B2FF6" w:rsidRPr="005B2FF6" w:rsidRDefault="005B2FF6" w:rsidP="005B2FF6">
      <w:pPr>
        <w:spacing w:before="100" w:beforeAutospacing="1" w:after="100" w:afterAutospacing="1" w:line="240" w:lineRule="auto"/>
        <w:rPr>
          <w:rFonts w:eastAsia="Times New Roman" w:cstheme="minorHAnsi"/>
        </w:rPr>
      </w:pPr>
      <w:r w:rsidRPr="005B2FF6">
        <w:rPr>
          <w:rFonts w:eastAsia="Times New Roman" w:cstheme="minorHAnsi"/>
          <w:b/>
          <w:bCs/>
        </w:rPr>
        <w:lastRenderedPageBreak/>
        <w:t>Jerzy</w:t>
      </w:r>
      <w:r w:rsidRPr="005B2FF6">
        <w:rPr>
          <w:rFonts w:eastAsia="Times New Roman" w:cstheme="minorHAnsi"/>
        </w:rPr>
        <w:t>, największy idealista spośród grona przyjaciół, wiele czasu poświęca na lekturę i teoretyczne rozważania. Głosi lewicowe poglądy, długo waha się przed przystąpieniem do AK, nie zgadza się z polityką rządu emigracyjnego i nie wierzy w sens wysiłków Podziemia, nie widzi jednak innej drogi walki za ojczyznę. Zostaje włączony do grupy dywersyjnej Zygmunta.</w:t>
      </w:r>
    </w:p>
    <w:p w:rsidR="005B2FF6" w:rsidRPr="005B2FF6" w:rsidRDefault="005B2FF6" w:rsidP="005B2FF6">
      <w:pPr>
        <w:spacing w:before="100" w:beforeAutospacing="1" w:after="100" w:afterAutospacing="1" w:line="240" w:lineRule="auto"/>
        <w:rPr>
          <w:rFonts w:eastAsia="Times New Roman" w:cstheme="minorHAnsi"/>
        </w:rPr>
      </w:pPr>
      <w:r w:rsidRPr="005B2FF6">
        <w:rPr>
          <w:rFonts w:eastAsia="Times New Roman" w:cstheme="minorHAnsi"/>
        </w:rPr>
        <w:t>Przejawia zdolności literackie i poetyckie. W czasie powstania traci żonę i syna. Z powodu znajomości z młodym Niemcem i uniknięcia aresztowania przy wpadce z radiostacją jest podejrzewany przez Podziemie o kolaborację. Zarzuty te bardzo mu ciążą, czuje się nawet zdradzony przez przyjaciół. Po wojnie redaguje „Głos Pokolenia”, pisze w nim dosadnie, tak jak myśli, naraża się tym zarówno oficjalnym władzom, jak i środowiskom prolondyńskim. Ginie zastrzelony na ulicy, nie jest jednoznaczne, czy to agenci Bezpieki, czy byli AK-owcy.</w:t>
      </w:r>
    </w:p>
    <w:p w:rsidR="005B2FF6" w:rsidRPr="005B2FF6" w:rsidRDefault="005B2FF6" w:rsidP="005B2FF6">
      <w:pPr>
        <w:pStyle w:val="NormalWeb"/>
        <w:shd w:val="clear" w:color="auto" w:fill="FFFFFF"/>
        <w:rPr>
          <w:rFonts w:asciiTheme="minorHAnsi" w:eastAsia="Times New Roman" w:hAnsiTheme="minorHAnsi" w:cstheme="minorHAnsi"/>
          <w:color w:val="000000"/>
          <w:sz w:val="22"/>
          <w:szCs w:val="22"/>
        </w:rPr>
      </w:pPr>
      <w:r w:rsidRPr="005B2FF6">
        <w:rPr>
          <w:rFonts w:asciiTheme="minorHAnsi" w:eastAsia="Times New Roman" w:hAnsiTheme="minorHAnsi" w:cstheme="minorHAnsi"/>
          <w:b/>
          <w:bCs/>
          <w:sz w:val="22"/>
          <w:szCs w:val="22"/>
        </w:rPr>
        <w:t>Czarny Olo</w:t>
      </w:r>
      <w:r w:rsidRPr="005B2FF6">
        <w:rPr>
          <w:rFonts w:asciiTheme="minorHAnsi" w:eastAsia="Times New Roman" w:hAnsiTheme="minorHAnsi" w:cstheme="minorHAnsi"/>
          <w:sz w:val="22"/>
          <w:szCs w:val="22"/>
        </w:rPr>
        <w:t xml:space="preserve"> – panicz, pochodzi z rodziny szlacheckiej, ale jego poglądy są lewicowe. Robi zdjęcia wyrzutni </w:t>
      </w:r>
      <w:r w:rsidRPr="005B2FF6">
        <w:rPr>
          <w:rFonts w:asciiTheme="minorHAnsi" w:eastAsia="Times New Roman" w:hAnsiTheme="minorHAnsi" w:cstheme="minorHAnsi"/>
          <w:color w:val="000000"/>
          <w:sz w:val="22"/>
          <w:szCs w:val="22"/>
        </w:rPr>
        <w:t>rakiet, a potem dostarcza część niewypału brytyjskiemu wywiadowi. Ubolewa nad tym, że nie zwrócono mu nawet kosztów przejazdu, choć dokonał niebezpiecznego i bardzo ważnego zadania. Tuż przed godziną „W” odłącza się od swojego oddziału i wybuch powstania zastaje go w Śródmieściu. Podczas walk dowodzi drużyną uderzeniową, zabija jednego ze swoich żołnierzy za niesubordynację. Ma z tego powodu wyrzuty sumienia. Po wojnie wspomaga działania Jerzego, choć brakuje mu jego determinacji.</w:t>
      </w:r>
    </w:p>
    <w:p w:rsidR="005B2FF6" w:rsidRPr="005B2FF6" w:rsidRDefault="005B2FF6" w:rsidP="005B2FF6">
      <w:pPr>
        <w:shd w:val="clear" w:color="auto" w:fill="FFFFFF"/>
        <w:spacing w:before="100" w:beforeAutospacing="1" w:after="100" w:afterAutospacing="1" w:line="240" w:lineRule="auto"/>
        <w:outlineLvl w:val="1"/>
        <w:rPr>
          <w:rFonts w:eastAsia="Times New Roman" w:cstheme="minorHAnsi"/>
          <w:b/>
          <w:bCs/>
          <w:color w:val="000000"/>
        </w:rPr>
      </w:pPr>
      <w:r w:rsidRPr="005B2FF6">
        <w:rPr>
          <w:rFonts w:eastAsia="Times New Roman" w:cstheme="minorHAnsi"/>
          <w:b/>
          <w:bCs/>
          <w:color w:val="000000"/>
        </w:rPr>
        <w:t>„Kolumbowie rocznik 20.” - problematyka</w:t>
      </w:r>
    </w:p>
    <w:p w:rsidR="005B2FF6" w:rsidRPr="005B2FF6" w:rsidRDefault="005B2FF6" w:rsidP="005B2FF6">
      <w:pPr>
        <w:shd w:val="clear" w:color="auto" w:fill="FFFFFF"/>
        <w:spacing w:before="100" w:beforeAutospacing="1" w:after="100" w:afterAutospacing="1" w:line="240" w:lineRule="auto"/>
        <w:rPr>
          <w:rFonts w:eastAsia="Times New Roman" w:cstheme="minorHAnsi"/>
          <w:color w:val="000000"/>
        </w:rPr>
      </w:pPr>
      <w:r w:rsidRPr="005B2FF6">
        <w:rPr>
          <w:rFonts w:eastAsia="Times New Roman" w:cstheme="minorHAnsi"/>
          <w:color w:val="000000"/>
        </w:rPr>
        <w:t>Pokolenie Kolumbów to generacja ludzi urodzonych </w:t>
      </w:r>
      <w:r w:rsidRPr="005B2FF6">
        <w:rPr>
          <w:rFonts w:eastAsia="Times New Roman" w:cstheme="minorHAnsi"/>
          <w:b/>
          <w:bCs/>
          <w:color w:val="000000"/>
        </w:rPr>
        <w:t>w latach 20. XX wieku</w:t>
      </w:r>
      <w:r w:rsidRPr="005B2FF6">
        <w:rPr>
          <w:rFonts w:eastAsia="Times New Roman" w:cstheme="minorHAnsi"/>
          <w:color w:val="000000"/>
        </w:rPr>
        <w:t>.</w:t>
      </w:r>
      <w:r w:rsidRPr="005B2FF6">
        <w:rPr>
          <w:rFonts w:eastAsia="Times New Roman" w:cstheme="minorHAnsi"/>
          <w:b/>
          <w:bCs/>
          <w:color w:val="000000"/>
        </w:rPr>
        <w:t> Ich młodość przypadła na lata wojny</w:t>
      </w:r>
      <w:r w:rsidRPr="005B2FF6">
        <w:rPr>
          <w:rFonts w:eastAsia="Times New Roman" w:cstheme="minorHAnsi"/>
          <w:color w:val="000000"/>
        </w:rPr>
        <w:t>. Całe pokolenie skażone było doświadczeniem walk zmuszone przedwcześnie wydorośleć, obyte ze śmiercią i cierpieniem. Wielu z tych, którzy ocaleli, nie mogło odnaleźć się w powojennej rzeczywistości.</w:t>
      </w:r>
    </w:p>
    <w:p w:rsidR="005B2FF6" w:rsidRPr="005B2FF6" w:rsidRDefault="005B2FF6" w:rsidP="005B2FF6">
      <w:pPr>
        <w:shd w:val="clear" w:color="auto" w:fill="FFFFFF"/>
        <w:spacing w:before="100" w:beforeAutospacing="1" w:after="100" w:afterAutospacing="1" w:line="240" w:lineRule="auto"/>
        <w:rPr>
          <w:rFonts w:eastAsia="Times New Roman" w:cstheme="minorHAnsi"/>
          <w:color w:val="000000"/>
        </w:rPr>
      </w:pPr>
      <w:r w:rsidRPr="005B2FF6">
        <w:rPr>
          <w:rFonts w:eastAsia="Times New Roman" w:cstheme="minorHAnsi"/>
          <w:color w:val="000000"/>
        </w:rPr>
        <w:t>Bratny skupia się na losach </w:t>
      </w:r>
      <w:r w:rsidRPr="005B2FF6">
        <w:rPr>
          <w:rFonts w:eastAsia="Times New Roman" w:cstheme="minorHAnsi"/>
          <w:b/>
          <w:bCs/>
          <w:color w:val="000000"/>
        </w:rPr>
        <w:t>warszawskiej młodzieży inteligenckiej</w:t>
      </w:r>
      <w:r w:rsidRPr="005B2FF6">
        <w:rPr>
          <w:rFonts w:eastAsia="Times New Roman" w:cstheme="minorHAnsi"/>
          <w:color w:val="000000"/>
        </w:rPr>
        <w:t>. Na przykładzie kilku przyjaciół ukazuje życie w okupowanej stolicy, przebieg powstania warszawskiego i powojenne losy Kolumbów.</w:t>
      </w:r>
    </w:p>
    <w:p w:rsidR="005B2FF6" w:rsidRPr="005B2FF6" w:rsidRDefault="005B2FF6" w:rsidP="005B2FF6">
      <w:pPr>
        <w:shd w:val="clear" w:color="auto" w:fill="FFFFFF"/>
        <w:spacing w:before="100" w:beforeAutospacing="1" w:after="100" w:afterAutospacing="1" w:line="240" w:lineRule="auto"/>
        <w:rPr>
          <w:rFonts w:eastAsia="Times New Roman" w:cstheme="minorHAnsi"/>
          <w:color w:val="000000"/>
        </w:rPr>
      </w:pPr>
      <w:r w:rsidRPr="005B2FF6">
        <w:rPr>
          <w:rFonts w:eastAsia="Times New Roman" w:cstheme="minorHAnsi"/>
          <w:b/>
          <w:bCs/>
          <w:color w:val="000000"/>
        </w:rPr>
        <w:t>Powieść Bratnego to przede wszystkim obraz straconego pokolenia</w:t>
      </w:r>
      <w:r w:rsidRPr="005B2FF6">
        <w:rPr>
          <w:rFonts w:eastAsia="Times New Roman" w:cstheme="minorHAnsi"/>
          <w:color w:val="000000"/>
        </w:rPr>
        <w:t>. Pisarz przedstawia losy swoich rówieśników, ich codzienne życie, pierwsze miłości, naukę na tajnych kompletach, próby zdobycia pieniędzy, ideowe dyskusje i prawdziwe przyjaźnie – zwykłe sprawy dorastającej młodzieży w niezwykłe okrutnych czasach. Młodość naznaczoną śmiercią.</w:t>
      </w:r>
    </w:p>
    <w:p w:rsidR="005B2FF6" w:rsidRPr="005B2FF6" w:rsidRDefault="005B2FF6" w:rsidP="005B2FF6">
      <w:pPr>
        <w:shd w:val="clear" w:color="auto" w:fill="FFFFFF"/>
        <w:spacing w:before="100" w:beforeAutospacing="1" w:after="100" w:afterAutospacing="1" w:line="240" w:lineRule="auto"/>
        <w:rPr>
          <w:rFonts w:eastAsia="Times New Roman" w:cstheme="minorHAnsi"/>
          <w:color w:val="000000"/>
        </w:rPr>
      </w:pPr>
      <w:r w:rsidRPr="005B2FF6">
        <w:rPr>
          <w:rFonts w:eastAsia="Times New Roman" w:cstheme="minorHAnsi"/>
          <w:color w:val="000000"/>
        </w:rPr>
        <w:t>Cały drugi tom poświęcony jest walkom powstańczym. Pisarz ukazuje różne postawy, przykłady heroizmu, ale też tchórzostwa, egoizmu i samowoli. Obraz walczących stron nie jest czarno-biały. Znajdziemy tu zarówno dobrych Niemcow, jak i postępujących niemoralnie Polaków.</w:t>
      </w:r>
    </w:p>
    <w:p w:rsidR="005B2FF6" w:rsidRPr="005B2FF6" w:rsidRDefault="005B2FF6" w:rsidP="005B2FF6">
      <w:pPr>
        <w:shd w:val="clear" w:color="auto" w:fill="FFFFFF"/>
        <w:spacing w:before="100" w:beforeAutospacing="1" w:after="100" w:afterAutospacing="1" w:line="240" w:lineRule="auto"/>
        <w:rPr>
          <w:rFonts w:eastAsia="Times New Roman" w:cstheme="minorHAnsi"/>
          <w:color w:val="000000"/>
        </w:rPr>
      </w:pPr>
      <w:r w:rsidRPr="005B2FF6">
        <w:rPr>
          <w:rFonts w:eastAsia="Times New Roman" w:cstheme="minorHAnsi"/>
          <w:color w:val="000000"/>
        </w:rPr>
        <w:t>Bratny porusza też drażliwy temat wewnętrznych konfliktów po wojnie, formowania się nowej władzy. Losy czwórki bohaterów oddają złożoność sytuacji – każdy z nich szuka własnej drogi i każdy ponosi klęskę.</w:t>
      </w:r>
    </w:p>
    <w:bookmarkEnd w:id="0"/>
    <w:p w:rsidR="00716C1C" w:rsidRPr="005B2FF6" w:rsidRDefault="00716C1C">
      <w:pPr>
        <w:rPr>
          <w:rFonts w:cstheme="minorHAnsi"/>
        </w:rPr>
      </w:pPr>
    </w:p>
    <w:sectPr w:rsidR="00716C1C" w:rsidRPr="005B2FF6" w:rsidSect="005B2FF6">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F6"/>
    <w:rsid w:val="005B2FF6"/>
    <w:rsid w:val="00716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829F3-D5A5-40DE-804E-A0E96F7E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2F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2FF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szkola.pl/historia/ii-wojna-swiatowa-1942-rok-8554.html" TargetMode="External"/><Relationship Id="rId4" Type="http://schemas.openxmlformats.org/officeDocument/2006/relationships/hyperlink" Target="https://eszkola.pl/jezyk-polski/czas-i-miejsce-akcji-233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Mrakowicz</dc:creator>
  <cp:keywords/>
  <dc:description/>
  <cp:lastModifiedBy>Joanna Mrakowicz</cp:lastModifiedBy>
  <cp:revision>1</cp:revision>
  <dcterms:created xsi:type="dcterms:W3CDTF">2023-11-17T18:34:00Z</dcterms:created>
  <dcterms:modified xsi:type="dcterms:W3CDTF">2023-11-17T18:35:00Z</dcterms:modified>
</cp:coreProperties>
</file>