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A03B" w14:textId="07CB0302" w:rsidR="00893600" w:rsidRPr="00893600" w:rsidRDefault="00893600" w:rsidP="00893600">
      <w:pPr>
        <w:rPr>
          <w:b/>
          <w:bCs/>
          <w:sz w:val="28"/>
          <w:szCs w:val="28"/>
          <w:lang w:val="pl-PL"/>
        </w:rPr>
      </w:pPr>
      <w:r w:rsidRPr="00893600">
        <w:rPr>
          <w:b/>
          <w:bCs/>
          <w:sz w:val="28"/>
          <w:szCs w:val="28"/>
          <w:lang w:val="pl-PL"/>
        </w:rPr>
        <w:t>P</w:t>
      </w:r>
      <w:r w:rsidRPr="00893600">
        <w:rPr>
          <w:b/>
          <w:bCs/>
          <w:sz w:val="28"/>
          <w:szCs w:val="28"/>
          <w:lang w:val="pl-PL"/>
        </w:rPr>
        <w:t>rotesty po 1945 r., „Solidarność” oraz państwo–Kościół i rola prymasa Wyszyńskiego.</w:t>
      </w:r>
    </w:p>
    <w:p w14:paraId="7853E354" w14:textId="19B8F4C7" w:rsidR="00893600" w:rsidRPr="00893600" w:rsidRDefault="00893600" w:rsidP="00893600">
      <w:pPr>
        <w:rPr>
          <w:lang w:val="pl-PL"/>
        </w:rPr>
      </w:pPr>
    </w:p>
    <w:p w14:paraId="4544FCEF" w14:textId="77777777" w:rsidR="00893600" w:rsidRPr="00893600" w:rsidRDefault="00893600" w:rsidP="00893600">
      <w:pPr>
        <w:rPr>
          <w:b/>
          <w:bCs/>
          <w:lang w:val="pl-PL"/>
        </w:rPr>
      </w:pPr>
      <w:r w:rsidRPr="00893600">
        <w:rPr>
          <w:b/>
          <w:bCs/>
          <w:lang w:val="pl-PL"/>
        </w:rPr>
        <w:t>Protesty Polaków po II wojnie światowej</w:t>
      </w:r>
    </w:p>
    <w:p w14:paraId="02A83A90" w14:textId="022327C2" w:rsidR="00893600" w:rsidRPr="00893600" w:rsidRDefault="00893600" w:rsidP="00893600">
      <w:pPr>
        <w:numPr>
          <w:ilvl w:val="0"/>
          <w:numId w:val="1"/>
        </w:numPr>
        <w:rPr>
          <w:lang w:val="pl-PL"/>
        </w:rPr>
      </w:pPr>
      <w:r w:rsidRPr="00893600">
        <w:rPr>
          <w:lang w:val="pl-PL"/>
        </w:rPr>
        <w:t>Lata 40.: opór zbrojny podziemia niepodległościowego („żołnierze wyklęci”), protest przeciw sowietyzacji i fałszerstwu wyborów 1947 r.</w:t>
      </w:r>
    </w:p>
    <w:p w14:paraId="0ADB62B5" w14:textId="07F3AA99" w:rsidR="00893600" w:rsidRPr="00893600" w:rsidRDefault="00893600" w:rsidP="00893600">
      <w:pPr>
        <w:numPr>
          <w:ilvl w:val="0"/>
          <w:numId w:val="1"/>
        </w:numPr>
        <w:rPr>
          <w:lang w:val="pl-PL"/>
        </w:rPr>
      </w:pPr>
      <w:r w:rsidRPr="00893600">
        <w:rPr>
          <w:lang w:val="pl-PL"/>
        </w:rPr>
        <w:t>Poznański Czerwiec 1956 – pierwszy masowy robotniczy bunt w PRL: strajk generalny i demonstracje w Poznaniu, brutalnie stłumione przez wojsko i MBP, dziesiątki zabitych, setki rannych.</w:t>
      </w:r>
    </w:p>
    <w:p w14:paraId="1D667CAB" w14:textId="4AE6811A" w:rsidR="00893600" w:rsidRPr="00893600" w:rsidRDefault="00893600" w:rsidP="00893600">
      <w:pPr>
        <w:numPr>
          <w:ilvl w:val="0"/>
          <w:numId w:val="1"/>
        </w:numPr>
        <w:rPr>
          <w:lang w:val="pl-PL"/>
        </w:rPr>
      </w:pPr>
      <w:r w:rsidRPr="00893600">
        <w:rPr>
          <w:lang w:val="pl-PL"/>
        </w:rPr>
        <w:t xml:space="preserve">Kolejne fale: Marzec 1968 (protesty studentów), Grudzień 1970 (robocze protesty na Wybrzeżu), Czerwiec 1976 (Radom, Ursus, Płock), tworzenie opozycji (KOR, </w:t>
      </w:r>
      <w:proofErr w:type="spellStart"/>
      <w:r w:rsidRPr="00893600">
        <w:rPr>
          <w:lang w:val="pl-PL"/>
        </w:rPr>
        <w:t>ROPCiO</w:t>
      </w:r>
      <w:proofErr w:type="spellEnd"/>
      <w:r w:rsidRPr="00893600">
        <w:rPr>
          <w:lang w:val="pl-PL"/>
        </w:rPr>
        <w:t>, Wolne Związki Zawodowe), które przygotowały grunt pod „Solidarność”.</w:t>
      </w:r>
    </w:p>
    <w:p w14:paraId="7FC97E74" w14:textId="76BF3759" w:rsidR="00893600" w:rsidRPr="00893600" w:rsidRDefault="00893600" w:rsidP="00893600">
      <w:pPr>
        <w:rPr>
          <w:lang w:val="pl-PL"/>
        </w:rPr>
      </w:pPr>
    </w:p>
    <w:p w14:paraId="700530FF" w14:textId="77777777" w:rsidR="00893600" w:rsidRPr="00893600" w:rsidRDefault="00893600" w:rsidP="00893600">
      <w:pPr>
        <w:rPr>
          <w:b/>
          <w:bCs/>
        </w:rPr>
      </w:pPr>
      <w:r w:rsidRPr="00893600">
        <w:rPr>
          <w:b/>
          <w:bCs/>
        </w:rPr>
        <w:t>NSZZ „</w:t>
      </w:r>
      <w:proofErr w:type="spellStart"/>
      <w:r w:rsidRPr="00893600">
        <w:rPr>
          <w:b/>
          <w:bCs/>
        </w:rPr>
        <w:t>Solidarność</w:t>
      </w:r>
      <w:proofErr w:type="spellEnd"/>
      <w:r w:rsidRPr="00893600">
        <w:rPr>
          <w:b/>
          <w:bCs/>
        </w:rPr>
        <w:t>”</w:t>
      </w:r>
    </w:p>
    <w:p w14:paraId="12358AD2" w14:textId="35D63BC1" w:rsidR="00893600" w:rsidRPr="00893600" w:rsidRDefault="00893600" w:rsidP="00893600">
      <w:pPr>
        <w:numPr>
          <w:ilvl w:val="0"/>
          <w:numId w:val="2"/>
        </w:numPr>
      </w:pPr>
      <w:r w:rsidRPr="00893600">
        <w:rPr>
          <w:lang w:val="pl-PL"/>
        </w:rPr>
        <w:t>Geneza: fala strajków w lecie 1980 r., zwłaszcza w Stoczni Gdańskiej, zakończona Porozumieniami Sierpniowymi (31 VIII 1980 w Gdańsku), przywódcą robotników był Lech Wałęsa.</w:t>
      </w:r>
    </w:p>
    <w:p w14:paraId="2B1B4839" w14:textId="689569B6" w:rsidR="00893600" w:rsidRPr="00893600" w:rsidRDefault="00893600" w:rsidP="00893600">
      <w:pPr>
        <w:numPr>
          <w:ilvl w:val="0"/>
          <w:numId w:val="2"/>
        </w:numPr>
        <w:rPr>
          <w:lang w:val="pl-PL"/>
        </w:rPr>
      </w:pPr>
      <w:r w:rsidRPr="00893600">
        <w:rPr>
          <w:lang w:val="pl-PL"/>
        </w:rPr>
        <w:t>17 września 1980 zarejestrowano Niezależny Samorządny Związek Zawodowy „Solidarność” – pierwszy w bloku komunistycznym legalny, masowy związek niezależny od władz.</w:t>
      </w:r>
    </w:p>
    <w:p w14:paraId="50AE7372" w14:textId="44FE3DCB" w:rsidR="00893600" w:rsidRPr="00893600" w:rsidRDefault="00893600" w:rsidP="00893600">
      <w:pPr>
        <w:numPr>
          <w:ilvl w:val="0"/>
          <w:numId w:val="2"/>
        </w:numPr>
        <w:rPr>
          <w:lang w:val="pl-PL"/>
        </w:rPr>
      </w:pPr>
      <w:r w:rsidRPr="00893600">
        <w:rPr>
          <w:lang w:val="pl-PL"/>
        </w:rPr>
        <w:t>„Solidarność” liczyła ok. 10 mln członków i stała się ruchem społeczno</w:t>
      </w:r>
      <w:r w:rsidRPr="00893600">
        <w:rPr>
          <w:lang w:val="pl-PL"/>
        </w:rPr>
        <w:noBreakHyphen/>
        <w:t>obywatelskim domagającym się praw pracowniczych, wolności słowa i demokratyzacji.</w:t>
      </w:r>
    </w:p>
    <w:p w14:paraId="4F8FB3DB" w14:textId="07F7B598" w:rsidR="00893600" w:rsidRPr="00893600" w:rsidRDefault="00893600" w:rsidP="00893600">
      <w:pPr>
        <w:numPr>
          <w:ilvl w:val="0"/>
          <w:numId w:val="2"/>
        </w:numPr>
        <w:rPr>
          <w:lang w:val="pl-PL"/>
        </w:rPr>
      </w:pPr>
      <w:r w:rsidRPr="00893600">
        <w:rPr>
          <w:lang w:val="pl-PL"/>
        </w:rPr>
        <w:t>13 grudnia 1981 wprowadzono stan wojenny, związek zdelegalizowano, przywódców internowano, ale struktury przeszły do podziemia.</w:t>
      </w:r>
    </w:p>
    <w:p w14:paraId="56F3B16C" w14:textId="7FFDD196" w:rsidR="00893600" w:rsidRPr="00893600" w:rsidRDefault="00893600" w:rsidP="00893600">
      <w:pPr>
        <w:numPr>
          <w:ilvl w:val="0"/>
          <w:numId w:val="2"/>
        </w:numPr>
        <w:rPr>
          <w:lang w:val="pl-PL"/>
        </w:rPr>
      </w:pPr>
      <w:r w:rsidRPr="00893600">
        <w:rPr>
          <w:lang w:val="pl-PL"/>
        </w:rPr>
        <w:t>Ostatecznie „Solidarność” odegrała kluczową rolę w rozmowach Okrągłego Stołu (1989) i w przemianie ustrojowej, prowadzącej do III Rzeczypospolitej.</w:t>
      </w:r>
    </w:p>
    <w:p w14:paraId="5DEA6668" w14:textId="6B571CC6" w:rsidR="00893600" w:rsidRDefault="00893600" w:rsidP="00893600">
      <w:pPr>
        <w:rPr>
          <w:lang w:val="pl-PL"/>
        </w:rPr>
      </w:pPr>
    </w:p>
    <w:p w14:paraId="0B1ED074" w14:textId="77777777" w:rsidR="00893600" w:rsidRDefault="00893600" w:rsidP="00893600">
      <w:pPr>
        <w:rPr>
          <w:lang w:val="pl-PL"/>
        </w:rPr>
      </w:pPr>
    </w:p>
    <w:p w14:paraId="165916ED" w14:textId="77777777" w:rsidR="00893600" w:rsidRPr="00893600" w:rsidRDefault="00893600" w:rsidP="00893600">
      <w:pPr>
        <w:rPr>
          <w:lang w:val="pl-PL"/>
        </w:rPr>
      </w:pPr>
    </w:p>
    <w:p w14:paraId="04678C63" w14:textId="77777777" w:rsidR="00893600" w:rsidRPr="00893600" w:rsidRDefault="00893600" w:rsidP="00893600">
      <w:pPr>
        <w:rPr>
          <w:b/>
          <w:bCs/>
          <w:lang w:val="pl-PL"/>
        </w:rPr>
      </w:pPr>
      <w:r w:rsidRPr="00893600">
        <w:rPr>
          <w:b/>
          <w:bCs/>
          <w:lang w:val="pl-PL"/>
        </w:rPr>
        <w:lastRenderedPageBreak/>
        <w:t>Stosunki państwo–Kościół po II wojnie światowej</w:t>
      </w:r>
    </w:p>
    <w:p w14:paraId="138154F6" w14:textId="3E1FF718" w:rsidR="00893600" w:rsidRPr="00893600" w:rsidRDefault="00893600" w:rsidP="00893600">
      <w:pPr>
        <w:numPr>
          <w:ilvl w:val="0"/>
          <w:numId w:val="3"/>
        </w:numPr>
      </w:pPr>
      <w:r w:rsidRPr="00893600">
        <w:rPr>
          <w:lang w:val="pl-PL"/>
        </w:rPr>
        <w:t>Po 1945 r. władze komunistyczne początkowo deklarowały „normalizację” i nawet zwracały część majątku zagrabionego przez Niemców, ale celem była stopniowa laicyzacja i podporządkowanie Kościoła państwu.</w:t>
      </w:r>
    </w:p>
    <w:p w14:paraId="63A50E2C" w14:textId="78082622" w:rsidR="00893600" w:rsidRPr="00893600" w:rsidRDefault="00893600" w:rsidP="00893600">
      <w:pPr>
        <w:numPr>
          <w:ilvl w:val="0"/>
          <w:numId w:val="3"/>
        </w:numPr>
        <w:rPr>
          <w:lang w:val="pl-PL"/>
        </w:rPr>
      </w:pPr>
      <w:r w:rsidRPr="00893600">
        <w:rPr>
          <w:lang w:val="pl-PL"/>
        </w:rPr>
        <w:t>Od końca lat 40. następowało ograniczanie wpływów Kościoła: nacjonalizacja majątku, szykany wobec duchowieństwa, likwidacja katolickich organizacji i prasy, kontrola katechezy.</w:t>
      </w:r>
    </w:p>
    <w:p w14:paraId="4E1D9FA6" w14:textId="447FDB2D" w:rsidR="00893600" w:rsidRPr="00893600" w:rsidRDefault="00893600" w:rsidP="00893600">
      <w:pPr>
        <w:numPr>
          <w:ilvl w:val="0"/>
          <w:numId w:val="3"/>
        </w:numPr>
        <w:rPr>
          <w:lang w:val="pl-PL"/>
        </w:rPr>
      </w:pPr>
      <w:r w:rsidRPr="00893600">
        <w:rPr>
          <w:lang w:val="pl-PL"/>
        </w:rPr>
        <w:t>14 kwietnia 1950 zawarto porozumienie państwo–Kościół; Episkopat z prymasem Wyszyńskim zgodził się m.in. na „nieprzeszkadzanie” kolektywizacji i potępienie „bandytyzmu” (podziemia), w zamian za pewne gwarancje funkcjonowania Kościoła.</w:t>
      </w:r>
    </w:p>
    <w:p w14:paraId="61829232" w14:textId="0C958DB7" w:rsidR="00893600" w:rsidRPr="00893600" w:rsidRDefault="00893600" w:rsidP="00893600">
      <w:pPr>
        <w:numPr>
          <w:ilvl w:val="0"/>
          <w:numId w:val="3"/>
        </w:numPr>
        <w:rPr>
          <w:lang w:val="pl-PL"/>
        </w:rPr>
      </w:pPr>
      <w:r w:rsidRPr="00893600">
        <w:rPr>
          <w:lang w:val="pl-PL"/>
        </w:rPr>
        <w:t>Mimo porozumienia, do 1953 r. władze coraz mocniej uderzały w Kościół: procesy pokazowe, likwidacja struktur, nacisk na obsadę stanowisk kościelnych według interesu państwa.</w:t>
      </w:r>
    </w:p>
    <w:p w14:paraId="692F81C5" w14:textId="606A5B0D" w:rsidR="00893600" w:rsidRPr="00893600" w:rsidRDefault="00893600" w:rsidP="00893600">
      <w:pPr>
        <w:rPr>
          <w:lang w:val="pl-PL"/>
        </w:rPr>
      </w:pPr>
    </w:p>
    <w:p w14:paraId="5E925B33" w14:textId="77777777" w:rsidR="00893600" w:rsidRPr="00893600" w:rsidRDefault="00893600" w:rsidP="00893600">
      <w:pPr>
        <w:rPr>
          <w:b/>
          <w:bCs/>
          <w:lang w:val="pl-PL"/>
        </w:rPr>
      </w:pPr>
      <w:r w:rsidRPr="00893600">
        <w:rPr>
          <w:b/>
          <w:bCs/>
          <w:lang w:val="pl-PL"/>
        </w:rPr>
        <w:t>Kardynał Stefan Wyszyński – postać i rola</w:t>
      </w:r>
    </w:p>
    <w:p w14:paraId="2FC19E4D" w14:textId="2CE4CCAB" w:rsidR="00893600" w:rsidRPr="00893600" w:rsidRDefault="00893600" w:rsidP="00893600">
      <w:pPr>
        <w:numPr>
          <w:ilvl w:val="0"/>
          <w:numId w:val="4"/>
        </w:numPr>
      </w:pPr>
      <w:r w:rsidRPr="00893600">
        <w:rPr>
          <w:lang w:val="pl-PL"/>
        </w:rPr>
        <w:t>Stefan Wyszyński został prymasem Polski po śmierci kard. Augusta Hlonda w 1948 r., obejmując kierownictwo Kościoła w kluczowym momencie instalowania systemu komunistycznego.</w:t>
      </w:r>
    </w:p>
    <w:p w14:paraId="31E2C398" w14:textId="6461E3D9" w:rsidR="00893600" w:rsidRPr="00893600" w:rsidRDefault="00893600" w:rsidP="00893600">
      <w:pPr>
        <w:numPr>
          <w:ilvl w:val="0"/>
          <w:numId w:val="4"/>
        </w:numPr>
        <w:rPr>
          <w:lang w:val="pl-PL"/>
        </w:rPr>
      </w:pPr>
      <w:r w:rsidRPr="00893600">
        <w:rPr>
          <w:lang w:val="pl-PL"/>
        </w:rPr>
        <w:t>Po podpisaniu porozumienia 1950 r. uznał, że władza łamie jego zapisy; w 1953 r. sprzeciwił się ingerencjom w obsadę stanowisk kościelnych (słynne „Non possumus”), co doprowadziło do jego aresztowania i internowania w latach 1953–1956.</w:t>
      </w:r>
    </w:p>
    <w:p w14:paraId="63766CF7" w14:textId="7CABC2EC" w:rsidR="00893600" w:rsidRPr="00893600" w:rsidRDefault="00893600" w:rsidP="00893600">
      <w:pPr>
        <w:numPr>
          <w:ilvl w:val="0"/>
          <w:numId w:val="4"/>
        </w:numPr>
        <w:rPr>
          <w:lang w:val="pl-PL"/>
        </w:rPr>
      </w:pPr>
      <w:r w:rsidRPr="00893600">
        <w:rPr>
          <w:lang w:val="pl-PL"/>
        </w:rPr>
        <w:t>Po Październiku 1956 wrócił do Warszawy jako autorytet moralny społeczeństwa; organizował Wielką Nowennę przed Millenium Chrztu Polski i obchody 1966 r., akcentując tysiącletnią tradycję chrześcijańską Polski przeciw propagandzie PRL.</w:t>
      </w:r>
    </w:p>
    <w:p w14:paraId="513F3C43" w14:textId="14C77C58" w:rsidR="00893600" w:rsidRPr="00893600" w:rsidRDefault="00893600" w:rsidP="00893600">
      <w:pPr>
        <w:numPr>
          <w:ilvl w:val="0"/>
          <w:numId w:val="4"/>
        </w:numPr>
        <w:rPr>
          <w:lang w:val="pl-PL"/>
        </w:rPr>
      </w:pPr>
      <w:r w:rsidRPr="00893600">
        <w:rPr>
          <w:lang w:val="pl-PL"/>
        </w:rPr>
        <w:t xml:space="preserve">Wyszyński dążył do modus </w:t>
      </w:r>
      <w:proofErr w:type="spellStart"/>
      <w:r w:rsidRPr="00893600">
        <w:rPr>
          <w:lang w:val="pl-PL"/>
        </w:rPr>
        <w:t>vivendi</w:t>
      </w:r>
      <w:proofErr w:type="spellEnd"/>
      <w:r w:rsidRPr="00893600">
        <w:rPr>
          <w:lang w:val="pl-PL"/>
        </w:rPr>
        <w:t xml:space="preserve"> z państwem (negocjacje, kompromisy), ale równocześnie bronił niezależności Kościoła i praw wierzących; przygotował grunt pod pontyfikat Jana Pawła II i późniejszy sojusz Kościoła z ruchem „Solidarności”.</w:t>
      </w:r>
    </w:p>
    <w:p w14:paraId="01F7ABD6" w14:textId="43FA0B2B" w:rsidR="00893600" w:rsidRDefault="00893600" w:rsidP="00893600">
      <w:pPr>
        <w:rPr>
          <w:lang w:val="pl-PL"/>
        </w:rPr>
      </w:pPr>
    </w:p>
    <w:p w14:paraId="62EC4CF0" w14:textId="77777777" w:rsidR="00893600" w:rsidRPr="00893600" w:rsidRDefault="00893600" w:rsidP="00893600">
      <w:pPr>
        <w:rPr>
          <w:lang w:val="pl-PL"/>
        </w:rPr>
      </w:pPr>
    </w:p>
    <w:p w14:paraId="1587EDE3" w14:textId="1E508036" w:rsidR="00893600" w:rsidRPr="00893600" w:rsidRDefault="00893600" w:rsidP="00893600">
      <w:pPr>
        <w:rPr>
          <w:b/>
          <w:bCs/>
        </w:rPr>
      </w:pPr>
    </w:p>
    <w:tbl>
      <w:tblPr>
        <w:tblW w:w="107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8347"/>
      </w:tblGrid>
      <w:tr w:rsidR="00893600" w:rsidRPr="00893600" w14:paraId="532F5326" w14:textId="77777777">
        <w:trPr>
          <w:tblHeader/>
          <w:tblCellSpacing w:w="15" w:type="dxa"/>
        </w:trPr>
        <w:tc>
          <w:tcPr>
            <w:tcW w:w="2394" w:type="dxa"/>
            <w:vAlign w:val="center"/>
            <w:hideMark/>
          </w:tcPr>
          <w:p w14:paraId="1ABDD956" w14:textId="77777777" w:rsidR="00893600" w:rsidRPr="00893600" w:rsidRDefault="00893600" w:rsidP="00893600">
            <w:pPr>
              <w:rPr>
                <w:b/>
                <w:bCs/>
              </w:rPr>
            </w:pPr>
            <w:proofErr w:type="spellStart"/>
            <w:r w:rsidRPr="00893600">
              <w:rPr>
                <w:b/>
                <w:bCs/>
              </w:rPr>
              <w:lastRenderedPageBreak/>
              <w:t>Obszar</w:t>
            </w:r>
            <w:proofErr w:type="spellEnd"/>
          </w:p>
        </w:tc>
        <w:tc>
          <w:tcPr>
            <w:tcW w:w="8376" w:type="dxa"/>
            <w:vAlign w:val="center"/>
            <w:hideMark/>
          </w:tcPr>
          <w:p w14:paraId="004787BF" w14:textId="77777777" w:rsidR="00893600" w:rsidRPr="00893600" w:rsidRDefault="00893600" w:rsidP="00893600">
            <w:pPr>
              <w:rPr>
                <w:b/>
                <w:bCs/>
              </w:rPr>
            </w:pPr>
            <w:proofErr w:type="spellStart"/>
            <w:r w:rsidRPr="00893600">
              <w:rPr>
                <w:b/>
                <w:bCs/>
              </w:rPr>
              <w:t>Kluczowe</w:t>
            </w:r>
            <w:proofErr w:type="spellEnd"/>
            <w:r w:rsidRPr="00893600">
              <w:rPr>
                <w:b/>
                <w:bCs/>
              </w:rPr>
              <w:t xml:space="preserve"> </w:t>
            </w:r>
            <w:proofErr w:type="spellStart"/>
            <w:r w:rsidRPr="00893600">
              <w:rPr>
                <w:b/>
                <w:bCs/>
              </w:rPr>
              <w:t>elementy</w:t>
            </w:r>
            <w:proofErr w:type="spellEnd"/>
          </w:p>
        </w:tc>
      </w:tr>
    </w:tbl>
    <w:p w14:paraId="5995AB73" w14:textId="77777777" w:rsidR="00893600" w:rsidRPr="00893600" w:rsidRDefault="00893600" w:rsidP="00893600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7223"/>
      </w:tblGrid>
      <w:tr w:rsidR="00893600" w:rsidRPr="00893600" w14:paraId="7BDAF85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DF506A" w14:textId="77777777" w:rsidR="00893600" w:rsidRPr="00893600" w:rsidRDefault="00893600" w:rsidP="00893600">
            <w:pPr>
              <w:rPr>
                <w:b/>
                <w:bCs/>
              </w:rPr>
            </w:pPr>
            <w:proofErr w:type="spellStart"/>
            <w:r w:rsidRPr="00893600">
              <w:rPr>
                <w:b/>
                <w:bCs/>
              </w:rPr>
              <w:t>Obszar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1CD317" w14:textId="77777777" w:rsidR="00893600" w:rsidRPr="00893600" w:rsidRDefault="00893600" w:rsidP="00893600">
            <w:pPr>
              <w:rPr>
                <w:b/>
                <w:bCs/>
              </w:rPr>
            </w:pPr>
            <w:proofErr w:type="spellStart"/>
            <w:r w:rsidRPr="00893600">
              <w:rPr>
                <w:b/>
                <w:bCs/>
              </w:rPr>
              <w:t>Kluczowe</w:t>
            </w:r>
            <w:proofErr w:type="spellEnd"/>
            <w:r w:rsidRPr="00893600">
              <w:rPr>
                <w:b/>
                <w:bCs/>
              </w:rPr>
              <w:t xml:space="preserve"> </w:t>
            </w:r>
            <w:proofErr w:type="spellStart"/>
            <w:r w:rsidRPr="00893600">
              <w:rPr>
                <w:b/>
                <w:bCs/>
              </w:rPr>
              <w:t>elementy</w:t>
            </w:r>
            <w:proofErr w:type="spellEnd"/>
          </w:p>
        </w:tc>
      </w:tr>
      <w:tr w:rsidR="00893600" w:rsidRPr="00893600" w14:paraId="7D3D89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6EDEA" w14:textId="77777777" w:rsidR="00893600" w:rsidRPr="00893600" w:rsidRDefault="00893600" w:rsidP="00893600">
            <w:proofErr w:type="spellStart"/>
            <w:r w:rsidRPr="00893600">
              <w:t>Protesty</w:t>
            </w:r>
            <w:proofErr w:type="spellEnd"/>
            <w:r w:rsidRPr="00893600">
              <w:t xml:space="preserve"> po 1945 r.</w:t>
            </w:r>
          </w:p>
        </w:tc>
        <w:tc>
          <w:tcPr>
            <w:tcW w:w="0" w:type="auto"/>
            <w:vAlign w:val="center"/>
            <w:hideMark/>
          </w:tcPr>
          <w:p w14:paraId="5F91F3A9" w14:textId="77777777" w:rsidR="00893600" w:rsidRPr="00893600" w:rsidRDefault="00893600" w:rsidP="00893600">
            <w:pPr>
              <w:rPr>
                <w:lang w:val="pl-PL"/>
              </w:rPr>
            </w:pPr>
            <w:r w:rsidRPr="00893600">
              <w:rPr>
                <w:lang w:val="pl-PL"/>
              </w:rPr>
              <w:t>Podziemie, Poznań 1956, 1968, 1970, 1976, narastająca opozycja przystanekhistoria+2</w:t>
            </w:r>
          </w:p>
        </w:tc>
      </w:tr>
      <w:tr w:rsidR="00893600" w:rsidRPr="00893600" w14:paraId="0E02EA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E6EDF" w14:textId="77777777" w:rsidR="00893600" w:rsidRPr="00893600" w:rsidRDefault="00893600" w:rsidP="00893600">
            <w:r w:rsidRPr="00893600">
              <w:t>NSZZ „</w:t>
            </w:r>
            <w:proofErr w:type="spellStart"/>
            <w:r w:rsidRPr="00893600">
              <w:t>Solidarność</w:t>
            </w:r>
            <w:proofErr w:type="spellEnd"/>
            <w:r w:rsidRPr="00893600">
              <w:t>”</w:t>
            </w:r>
          </w:p>
        </w:tc>
        <w:tc>
          <w:tcPr>
            <w:tcW w:w="0" w:type="auto"/>
            <w:vAlign w:val="center"/>
            <w:hideMark/>
          </w:tcPr>
          <w:p w14:paraId="56802B1D" w14:textId="77777777" w:rsidR="00893600" w:rsidRPr="00893600" w:rsidRDefault="00893600" w:rsidP="00893600">
            <w:pPr>
              <w:rPr>
                <w:lang w:val="pl-PL"/>
              </w:rPr>
            </w:pPr>
            <w:r w:rsidRPr="00893600">
              <w:rPr>
                <w:lang w:val="pl-PL"/>
              </w:rPr>
              <w:t>Strajki 1980, rejestracja 17 IX 1980, 10 mln członków, stan wojenny, Okrągły Stół knowunity+2</w:t>
            </w:r>
          </w:p>
        </w:tc>
      </w:tr>
      <w:tr w:rsidR="00893600" w:rsidRPr="00893600" w14:paraId="1F0165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8D700" w14:textId="77777777" w:rsidR="00893600" w:rsidRPr="00893600" w:rsidRDefault="00893600" w:rsidP="00893600">
            <w:proofErr w:type="spellStart"/>
            <w:r w:rsidRPr="00893600">
              <w:t>Państwo</w:t>
            </w:r>
            <w:proofErr w:type="spellEnd"/>
            <w:r w:rsidRPr="00893600">
              <w:t>–</w:t>
            </w:r>
            <w:proofErr w:type="spellStart"/>
            <w:r w:rsidRPr="00893600">
              <w:t>Kościół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BCE747" w14:textId="77777777" w:rsidR="00893600" w:rsidRPr="00893600" w:rsidRDefault="00893600" w:rsidP="00893600">
            <w:pPr>
              <w:rPr>
                <w:lang w:val="pl-PL"/>
              </w:rPr>
            </w:pPr>
            <w:r w:rsidRPr="00893600">
              <w:rPr>
                <w:lang w:val="pl-PL"/>
              </w:rPr>
              <w:t>Stopniowe ograniczanie Kościoła, porozumienie 1950, represje do 1953 r. historia+2</w:t>
            </w:r>
          </w:p>
        </w:tc>
      </w:tr>
      <w:tr w:rsidR="00893600" w:rsidRPr="00893600" w14:paraId="48C26D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3A67A" w14:textId="77777777" w:rsidR="00893600" w:rsidRPr="00893600" w:rsidRDefault="00893600" w:rsidP="00893600">
            <w:r w:rsidRPr="00893600">
              <w:t>Kard. Stefan Wyszyński</w:t>
            </w:r>
          </w:p>
        </w:tc>
        <w:tc>
          <w:tcPr>
            <w:tcW w:w="0" w:type="auto"/>
            <w:vAlign w:val="center"/>
            <w:hideMark/>
          </w:tcPr>
          <w:p w14:paraId="2266471A" w14:textId="77777777" w:rsidR="00893600" w:rsidRPr="00893600" w:rsidRDefault="00893600" w:rsidP="00893600">
            <w:pPr>
              <w:rPr>
                <w:lang w:val="pl-PL"/>
              </w:rPr>
            </w:pPr>
            <w:r w:rsidRPr="00893600">
              <w:rPr>
                <w:lang w:val="pl-PL"/>
              </w:rPr>
              <w:t>Prymas od 1948, „Non possumus”, internowanie, Millenium 1966, autorytet moralny historia+1</w:t>
            </w:r>
          </w:p>
        </w:tc>
      </w:tr>
    </w:tbl>
    <w:p w14:paraId="620A930C" w14:textId="77777777" w:rsidR="00BA19EB" w:rsidRDefault="00BA19EB">
      <w:pPr>
        <w:rPr>
          <w:lang w:val="pl-PL"/>
        </w:rPr>
      </w:pPr>
    </w:p>
    <w:p w14:paraId="2FAAE5BC" w14:textId="77777777" w:rsidR="00893600" w:rsidRPr="00893600" w:rsidRDefault="00893600" w:rsidP="00893600">
      <w:pPr>
        <w:rPr>
          <w:lang w:val="pl-PL"/>
        </w:rPr>
      </w:pPr>
      <w:r w:rsidRPr="00893600">
        <w:rPr>
          <w:lang w:val="pl-PL"/>
        </w:rPr>
        <w:t>Wyszyński i „Solidarność” wzmocnili opór wobec komunizmu: Kościół dawał ruchowi fundament moralny i przestrzeń działania, a „Solidarność” nadawała temu oporowi masowy, społeczny wymiar – mimo napięć wynikających z odmiennej strategii walki z systemem.</w:t>
      </w:r>
    </w:p>
    <w:p w14:paraId="4A3C1BDD" w14:textId="0CD3FEBA" w:rsidR="00893600" w:rsidRPr="00893600" w:rsidRDefault="00893600" w:rsidP="00893600"/>
    <w:p w14:paraId="7F05BA75" w14:textId="77777777" w:rsidR="00893600" w:rsidRPr="00893600" w:rsidRDefault="00893600" w:rsidP="00893600">
      <w:pPr>
        <w:rPr>
          <w:b/>
          <w:bCs/>
          <w:lang w:val="pl-PL"/>
        </w:rPr>
      </w:pPr>
      <w:r w:rsidRPr="00893600">
        <w:rPr>
          <w:b/>
          <w:bCs/>
          <w:lang w:val="pl-PL"/>
        </w:rPr>
        <w:t>Wspólny cel: opór wobec komunizmu</w:t>
      </w:r>
    </w:p>
    <w:p w14:paraId="19CF1E28" w14:textId="70F547E5" w:rsidR="00893600" w:rsidRPr="00893600" w:rsidRDefault="00893600" w:rsidP="00893600">
      <w:pPr>
        <w:numPr>
          <w:ilvl w:val="0"/>
          <w:numId w:val="5"/>
        </w:numPr>
        <w:rPr>
          <w:lang w:val="pl-PL"/>
        </w:rPr>
      </w:pPr>
      <w:r w:rsidRPr="00893600">
        <w:rPr>
          <w:lang w:val="pl-PL"/>
        </w:rPr>
        <w:t>Zarówno prymas Wyszyński, jak i przywódcy „Solidarności” odrzucali komunizm jako system sprzeczny z godnością osoby i wolnością narodu.</w:t>
      </w:r>
    </w:p>
    <w:p w14:paraId="39C49D8D" w14:textId="0A9E2B71" w:rsidR="00893600" w:rsidRPr="00893600" w:rsidRDefault="00893600" w:rsidP="00893600">
      <w:pPr>
        <w:numPr>
          <w:ilvl w:val="0"/>
          <w:numId w:val="5"/>
        </w:numPr>
        <w:rPr>
          <w:lang w:val="pl-PL"/>
        </w:rPr>
      </w:pPr>
      <w:r w:rsidRPr="00893600">
        <w:rPr>
          <w:lang w:val="pl-PL"/>
        </w:rPr>
        <w:t>Episkopat oficjalnie popierał „Solidarność” jako ruch społeczny broniący praw pracowniczych i obywatelskich, widząc w nim naturalnego sojusznika w walce o odnowę moralną i społeczną.</w:t>
      </w:r>
    </w:p>
    <w:p w14:paraId="46DD0CD4" w14:textId="31C5C187" w:rsidR="00893600" w:rsidRPr="00893600" w:rsidRDefault="00893600" w:rsidP="00893600">
      <w:pPr>
        <w:rPr>
          <w:lang w:val="pl-PL"/>
        </w:rPr>
      </w:pPr>
    </w:p>
    <w:p w14:paraId="2941FC5B" w14:textId="77777777" w:rsidR="00893600" w:rsidRPr="00893600" w:rsidRDefault="00893600" w:rsidP="00893600">
      <w:pPr>
        <w:rPr>
          <w:b/>
          <w:bCs/>
          <w:lang w:val="pl-PL"/>
        </w:rPr>
      </w:pPr>
      <w:r w:rsidRPr="00893600">
        <w:rPr>
          <w:b/>
          <w:bCs/>
          <w:lang w:val="pl-PL"/>
        </w:rPr>
        <w:t>Jak Wyszyński kształtował formę oporu</w:t>
      </w:r>
    </w:p>
    <w:p w14:paraId="637AF2A4" w14:textId="396D50E9" w:rsidR="00893600" w:rsidRPr="00893600" w:rsidRDefault="00893600" w:rsidP="00893600">
      <w:pPr>
        <w:numPr>
          <w:ilvl w:val="0"/>
          <w:numId w:val="6"/>
        </w:numPr>
        <w:rPr>
          <w:lang w:val="pl-PL"/>
        </w:rPr>
      </w:pPr>
      <w:r w:rsidRPr="00893600">
        <w:rPr>
          <w:lang w:val="pl-PL"/>
        </w:rPr>
        <w:t>Prymas konsekwentnie stawiał na „samoograniczenie” i ewolucję, nie rewolucję: popierał „Solidarność”, ale chciał, by związek pozostał ruchem społeczno</w:t>
      </w:r>
      <w:r w:rsidRPr="00893600">
        <w:rPr>
          <w:lang w:val="pl-PL"/>
        </w:rPr>
        <w:noBreakHyphen/>
        <w:t>zawodowym, a nie partią polityczną.</w:t>
      </w:r>
    </w:p>
    <w:p w14:paraId="7EBB77A2" w14:textId="0E56F7CE" w:rsidR="00893600" w:rsidRPr="00893600" w:rsidRDefault="00893600" w:rsidP="00893600">
      <w:pPr>
        <w:numPr>
          <w:ilvl w:val="0"/>
          <w:numId w:val="6"/>
        </w:numPr>
        <w:rPr>
          <w:lang w:val="pl-PL"/>
        </w:rPr>
      </w:pPr>
      <w:r w:rsidRPr="00893600">
        <w:rPr>
          <w:lang w:val="pl-PL"/>
        </w:rPr>
        <w:t>Obawiał się prowokowania władzy i interwencji sowieckiej, dlatego apelował do związkowców o rozwagę, etapowanie postulatów i unikanie radykalnych gestów, zwłaszcza w momentach kryzysowych (np. kryzys bydgoski 1981).</w:t>
      </w:r>
    </w:p>
    <w:p w14:paraId="78E97DEE" w14:textId="79BACCFD" w:rsidR="00893600" w:rsidRPr="00893600" w:rsidRDefault="00893600" w:rsidP="00893600">
      <w:pPr>
        <w:rPr>
          <w:lang w:val="pl-PL"/>
        </w:rPr>
      </w:pPr>
    </w:p>
    <w:p w14:paraId="30910BDF" w14:textId="77777777" w:rsidR="00893600" w:rsidRPr="00893600" w:rsidRDefault="00893600" w:rsidP="00893600">
      <w:pPr>
        <w:rPr>
          <w:b/>
          <w:bCs/>
          <w:lang w:val="pl-PL"/>
        </w:rPr>
      </w:pPr>
      <w:r w:rsidRPr="00893600">
        <w:rPr>
          <w:b/>
          <w:bCs/>
          <w:lang w:val="pl-PL"/>
        </w:rPr>
        <w:t>Jak „Solidarność” korzystała z Kościoła</w:t>
      </w:r>
    </w:p>
    <w:p w14:paraId="47813FF4" w14:textId="5E3A32C6" w:rsidR="00893600" w:rsidRPr="00893600" w:rsidRDefault="00893600" w:rsidP="00893600">
      <w:pPr>
        <w:numPr>
          <w:ilvl w:val="0"/>
          <w:numId w:val="7"/>
        </w:numPr>
        <w:rPr>
          <w:lang w:val="pl-PL"/>
        </w:rPr>
      </w:pPr>
      <w:r w:rsidRPr="00893600">
        <w:rPr>
          <w:lang w:val="pl-PL"/>
        </w:rPr>
        <w:t xml:space="preserve">„Solidarność” wyrastała z klimatu stworzonego przez Kościół: pielgrzymki, Millenium, pontyfikat Jana Pawła II i kazania prymasa kształtowały język „podmiotowości” narodu i praw człowieka, przejęty później przez ruch </w:t>
      </w:r>
      <w:proofErr w:type="spellStart"/>
      <w:proofErr w:type="gramStart"/>
      <w:r w:rsidRPr="00893600">
        <w:rPr>
          <w:lang w:val="pl-PL"/>
        </w:rPr>
        <w:t>związkowy.archiwum</w:t>
      </w:r>
      <w:proofErr w:type="spellEnd"/>
      <w:proofErr w:type="gramEnd"/>
      <w:r w:rsidRPr="00893600">
        <w:rPr>
          <w:lang w:val="pl-PL"/>
        </w:rPr>
        <w:t>.</w:t>
      </w:r>
    </w:p>
    <w:p w14:paraId="447F5A98" w14:textId="3C479A6D" w:rsidR="00893600" w:rsidRPr="00893600" w:rsidRDefault="00893600" w:rsidP="00893600">
      <w:pPr>
        <w:numPr>
          <w:ilvl w:val="0"/>
          <w:numId w:val="7"/>
        </w:numPr>
        <w:rPr>
          <w:lang w:val="pl-PL"/>
        </w:rPr>
      </w:pPr>
      <w:r w:rsidRPr="00893600">
        <w:rPr>
          <w:lang w:val="pl-PL"/>
        </w:rPr>
        <w:t>Kościoły i parafie stały się zapleczem organizacyjnym i symbolicznym dla „Solidarności” – miejscem spotkań, informacji, a po 1981 r. także oporu podziemnego (msze za Ojczyznę, kazania przeciw przemocy władzy).</w:t>
      </w:r>
    </w:p>
    <w:p w14:paraId="64C342B9" w14:textId="21FC118E" w:rsidR="00893600" w:rsidRPr="00893600" w:rsidRDefault="00893600" w:rsidP="00893600">
      <w:pPr>
        <w:rPr>
          <w:lang w:val="pl-PL"/>
        </w:rPr>
      </w:pPr>
    </w:p>
    <w:p w14:paraId="31E39451" w14:textId="77777777" w:rsidR="00893600" w:rsidRPr="00893600" w:rsidRDefault="00893600" w:rsidP="00893600">
      <w:pPr>
        <w:rPr>
          <w:b/>
          <w:bCs/>
          <w:lang w:val="pl-PL"/>
        </w:rPr>
      </w:pPr>
      <w:r w:rsidRPr="00893600">
        <w:rPr>
          <w:b/>
          <w:bCs/>
          <w:lang w:val="pl-PL"/>
        </w:rPr>
        <w:t>Źródła napięć między Wyszyńskim a „Solidarnością”</w:t>
      </w:r>
    </w:p>
    <w:p w14:paraId="02BDAA7E" w14:textId="7F1DFB88" w:rsidR="00893600" w:rsidRPr="00893600" w:rsidRDefault="00893600" w:rsidP="00893600">
      <w:pPr>
        <w:numPr>
          <w:ilvl w:val="0"/>
          <w:numId w:val="8"/>
        </w:numPr>
        <w:rPr>
          <w:lang w:val="pl-PL"/>
        </w:rPr>
      </w:pPr>
      <w:r w:rsidRPr="00893600">
        <w:rPr>
          <w:lang w:val="pl-PL"/>
        </w:rPr>
        <w:t>Część działaczy oczekiwała od prymasa jednoznacznego, ostrego wsparcia; kazanie z 26 sierpnia 1980 r. – wzywające bardziej do odpowiedzialności niż do konfrontacji – wielu strajkujących odebrało jako zbyt zachowawcze.</w:t>
      </w:r>
    </w:p>
    <w:p w14:paraId="414246B1" w14:textId="593FC965" w:rsidR="00893600" w:rsidRPr="00893600" w:rsidRDefault="00893600" w:rsidP="00893600">
      <w:pPr>
        <w:numPr>
          <w:ilvl w:val="0"/>
          <w:numId w:val="8"/>
        </w:numPr>
        <w:rPr>
          <w:lang w:val="pl-PL"/>
        </w:rPr>
      </w:pPr>
      <w:r w:rsidRPr="00893600">
        <w:rPr>
          <w:lang w:val="pl-PL"/>
        </w:rPr>
        <w:t>Wyszyński był bardzo krytyczny wobec KOR i środowisk laickich, które jego zdaniem popychały „Solidarność” ku rewolucyjnej radykalizacji; obawiał się też instrumentalizacji Kościoła przez świecką opozycję.</w:t>
      </w:r>
    </w:p>
    <w:p w14:paraId="269EC082" w14:textId="6DF13309" w:rsidR="00893600" w:rsidRPr="00893600" w:rsidRDefault="00893600" w:rsidP="00893600">
      <w:pPr>
        <w:rPr>
          <w:lang w:val="pl-PL"/>
        </w:rPr>
      </w:pPr>
    </w:p>
    <w:p w14:paraId="334BFB4B" w14:textId="77777777" w:rsidR="00893600" w:rsidRPr="00893600" w:rsidRDefault="00893600" w:rsidP="00893600">
      <w:pPr>
        <w:rPr>
          <w:b/>
          <w:bCs/>
          <w:lang w:val="pl-PL"/>
        </w:rPr>
      </w:pPr>
      <w:r w:rsidRPr="00893600">
        <w:rPr>
          <w:b/>
          <w:bCs/>
          <w:lang w:val="pl-PL"/>
        </w:rPr>
        <w:t>Współdziałanie przez mediację i tonowanie</w:t>
      </w:r>
    </w:p>
    <w:p w14:paraId="04F42B57" w14:textId="63772C73" w:rsidR="00893600" w:rsidRPr="00893600" w:rsidRDefault="00893600" w:rsidP="00893600">
      <w:pPr>
        <w:numPr>
          <w:ilvl w:val="0"/>
          <w:numId w:val="9"/>
        </w:numPr>
        <w:rPr>
          <w:lang w:val="pl-PL"/>
        </w:rPr>
      </w:pPr>
      <w:r w:rsidRPr="00893600">
        <w:rPr>
          <w:lang w:val="pl-PL"/>
        </w:rPr>
        <w:t>Prymas pełnił rolę mediatora: utrzymywał stałe kontakty z władzami i związkowcami, starając się łagodzić konflikty i zapobiegać rozlewowi krwi, co w ocenie SB czyniło Kościół kluczowym czynnikiem stabilizującym sytuację.</w:t>
      </w:r>
    </w:p>
    <w:p w14:paraId="262F59D6" w14:textId="189E0B10" w:rsidR="00893600" w:rsidRPr="00893600" w:rsidRDefault="00893600" w:rsidP="00893600">
      <w:pPr>
        <w:numPr>
          <w:ilvl w:val="0"/>
          <w:numId w:val="9"/>
        </w:numPr>
        <w:rPr>
          <w:lang w:val="pl-PL"/>
        </w:rPr>
      </w:pPr>
      <w:r w:rsidRPr="00893600">
        <w:rPr>
          <w:lang w:val="pl-PL"/>
        </w:rPr>
        <w:t>Kościół, z prymasem na czele, wspierał w „Solidarności” nurt umiarkowany (Wałęsa i jego otoczenie), przeciwstawiając się próbom uczynienia z niej organizacji stricte politycznej nastawionej na gwałtowny demontaż systemu.</w:t>
      </w:r>
    </w:p>
    <w:p w14:paraId="0196272F" w14:textId="021B1166" w:rsidR="00893600" w:rsidRPr="00893600" w:rsidRDefault="00893600" w:rsidP="00893600">
      <w:pPr>
        <w:rPr>
          <w:lang w:val="pl-PL"/>
        </w:rPr>
      </w:pPr>
    </w:p>
    <w:p w14:paraId="7869F1A4" w14:textId="77777777" w:rsidR="00893600" w:rsidRPr="00893600" w:rsidRDefault="00893600" w:rsidP="00893600">
      <w:pPr>
        <w:rPr>
          <w:b/>
          <w:bCs/>
          <w:lang w:val="pl-PL"/>
        </w:rPr>
      </w:pPr>
      <w:r w:rsidRPr="00893600">
        <w:rPr>
          <w:b/>
          <w:bCs/>
          <w:lang w:val="pl-PL"/>
        </w:rPr>
        <w:t>Efekt: silniejszy, ale kontrolowany opór</w:t>
      </w:r>
    </w:p>
    <w:p w14:paraId="136809EE" w14:textId="2BD5C850" w:rsidR="00893600" w:rsidRPr="00893600" w:rsidRDefault="00893600" w:rsidP="00893600">
      <w:pPr>
        <w:numPr>
          <w:ilvl w:val="0"/>
          <w:numId w:val="10"/>
        </w:numPr>
        <w:rPr>
          <w:lang w:val="pl-PL"/>
        </w:rPr>
      </w:pPr>
      <w:r w:rsidRPr="00893600">
        <w:rPr>
          <w:lang w:val="pl-PL"/>
        </w:rPr>
        <w:t>Napięcia między ostrożnością Wyszyńskiego a radykalnymi oczekiwaniami części opozycji sprawiały, że ruch oporu nie był jednolity, ale dzięki temu trudniej było go spacyfikować jednym ruchem – obok „twardej” opozycji istniała wielomilionowa, zakorzeniona w Kościele „Solidarność”.</w:t>
      </w:r>
    </w:p>
    <w:p w14:paraId="1951BD50" w14:textId="43727277" w:rsidR="00893600" w:rsidRPr="00893600" w:rsidRDefault="00893600" w:rsidP="00893600">
      <w:pPr>
        <w:numPr>
          <w:ilvl w:val="0"/>
          <w:numId w:val="10"/>
        </w:numPr>
        <w:rPr>
          <w:lang w:val="pl-PL"/>
        </w:rPr>
      </w:pPr>
      <w:r w:rsidRPr="00893600">
        <w:rPr>
          <w:lang w:val="pl-PL"/>
        </w:rPr>
        <w:lastRenderedPageBreak/>
        <w:t>Połączenie moralnego autorytetu prymasa i masowej mobilizacji „Solidarności” doprowadziło ostatecznie do modelu „negocjowanego demontażu” komunizmu (Okrągły Stół), a nie krwawej rewolucji – dokładnie tego scenariusza, do którego Wyszyński konsekwentnie przygotowywał społeczeństwo.</w:t>
      </w:r>
    </w:p>
    <w:p w14:paraId="10C92E56" w14:textId="77777777" w:rsidR="00893600" w:rsidRPr="00893600" w:rsidRDefault="00893600">
      <w:pPr>
        <w:rPr>
          <w:lang w:val="pl-PL"/>
        </w:rPr>
      </w:pPr>
    </w:p>
    <w:sectPr w:rsidR="00893600" w:rsidRPr="00893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078B6"/>
    <w:multiLevelType w:val="multilevel"/>
    <w:tmpl w:val="4E7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D6FEE"/>
    <w:multiLevelType w:val="multilevel"/>
    <w:tmpl w:val="95CC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C49C9"/>
    <w:multiLevelType w:val="multilevel"/>
    <w:tmpl w:val="C1DE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025A1"/>
    <w:multiLevelType w:val="multilevel"/>
    <w:tmpl w:val="988A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524E4"/>
    <w:multiLevelType w:val="multilevel"/>
    <w:tmpl w:val="FDBE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B50A2"/>
    <w:multiLevelType w:val="multilevel"/>
    <w:tmpl w:val="1BD6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B756C5"/>
    <w:multiLevelType w:val="multilevel"/>
    <w:tmpl w:val="3A6E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D2F2E"/>
    <w:multiLevelType w:val="multilevel"/>
    <w:tmpl w:val="48B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841AD1"/>
    <w:multiLevelType w:val="multilevel"/>
    <w:tmpl w:val="E954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93FDE"/>
    <w:multiLevelType w:val="multilevel"/>
    <w:tmpl w:val="B09A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488084">
    <w:abstractNumId w:val="3"/>
  </w:num>
  <w:num w:numId="2" w16cid:durableId="775833142">
    <w:abstractNumId w:val="7"/>
  </w:num>
  <w:num w:numId="3" w16cid:durableId="1746679327">
    <w:abstractNumId w:val="6"/>
  </w:num>
  <w:num w:numId="4" w16cid:durableId="1030107380">
    <w:abstractNumId w:val="9"/>
  </w:num>
  <w:num w:numId="5" w16cid:durableId="925916121">
    <w:abstractNumId w:val="2"/>
  </w:num>
  <w:num w:numId="6" w16cid:durableId="1201866382">
    <w:abstractNumId w:val="8"/>
  </w:num>
  <w:num w:numId="7" w16cid:durableId="1362589548">
    <w:abstractNumId w:val="1"/>
  </w:num>
  <w:num w:numId="8" w16cid:durableId="859975077">
    <w:abstractNumId w:val="4"/>
  </w:num>
  <w:num w:numId="9" w16cid:durableId="709837965">
    <w:abstractNumId w:val="5"/>
  </w:num>
  <w:num w:numId="10" w16cid:durableId="167657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00"/>
    <w:rsid w:val="0016557E"/>
    <w:rsid w:val="00727AE4"/>
    <w:rsid w:val="00893600"/>
    <w:rsid w:val="009B4B16"/>
    <w:rsid w:val="00BA19EB"/>
    <w:rsid w:val="00D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0F87E"/>
  <w15:chartTrackingRefBased/>
  <w15:docId w15:val="{DB392651-9823-423E-9D03-3CEF882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6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36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813</Words>
  <Characters>6006</Characters>
  <Application>Microsoft Office Word</Application>
  <DocSecurity>0</DocSecurity>
  <Lines>127</Lines>
  <Paragraphs>56</Paragraphs>
  <ScaleCrop>false</ScaleCrop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1</cp:revision>
  <dcterms:created xsi:type="dcterms:W3CDTF">2026-03-18T04:01:00Z</dcterms:created>
  <dcterms:modified xsi:type="dcterms:W3CDTF">2026-03-18T04:08:00Z</dcterms:modified>
</cp:coreProperties>
</file>